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82" w:rsidRPr="00981882" w:rsidRDefault="00981882" w:rsidP="00981882">
      <w:pPr>
        <w:spacing w:after="0"/>
        <w:jc w:val="both"/>
        <w:rPr>
          <w:rFonts w:ascii="Times New Roman" w:eastAsia="Times New Roman" w:hAnsi="Times New Roman" w:cs="Times New Roman"/>
          <w:color w:val="C00000"/>
          <w:sz w:val="24"/>
          <w:szCs w:val="24"/>
        </w:rPr>
      </w:pPr>
    </w:p>
    <w:p w:rsidR="00981882" w:rsidRPr="00981882" w:rsidRDefault="00981882" w:rsidP="00981882">
      <w:pPr>
        <w:spacing w:after="0"/>
        <w:jc w:val="both"/>
        <w:rPr>
          <w:rFonts w:ascii="Times New Roman" w:eastAsia="Times New Roman" w:hAnsi="Times New Roman" w:cs="Times New Roman"/>
          <w:color w:val="C00000"/>
          <w:sz w:val="24"/>
          <w:szCs w:val="24"/>
        </w:rPr>
      </w:pPr>
    </w:p>
    <w:p w:rsidR="00981882" w:rsidRPr="00981882" w:rsidRDefault="00981882" w:rsidP="00981882">
      <w:pPr>
        <w:spacing w:after="0"/>
        <w:rPr>
          <w:rFonts w:ascii="Times New Roman" w:eastAsia="Times New Roman" w:hAnsi="Times New Roman" w:cs="Times New Roman"/>
          <w:sz w:val="24"/>
          <w:szCs w:val="24"/>
        </w:rPr>
      </w:pPr>
    </w:p>
    <w:p w:rsidR="00F12A87" w:rsidRPr="00F12A87" w:rsidRDefault="00F12A87" w:rsidP="00F12A87">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F12A87">
        <w:rPr>
          <w:rFonts w:ascii="Times New Roman" w:eastAsia="MS Mincho" w:hAnsi="Times New Roman" w:cs="Times New Roman"/>
          <w:b/>
          <w:color w:val="FFFF00"/>
          <w:sz w:val="24"/>
          <w:szCs w:val="24"/>
        </w:rPr>
        <w:t>SHPALLJE PËR NËPUNËS CIVIL,</w:t>
      </w:r>
    </w:p>
    <w:p w:rsidR="00F12A87" w:rsidRPr="00F12A87" w:rsidRDefault="00F12A87" w:rsidP="00F12A87">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F12A87">
        <w:rPr>
          <w:rFonts w:ascii="Times New Roman" w:eastAsia="MS Mincho" w:hAnsi="Times New Roman" w:cs="Times New Roman"/>
          <w:b/>
          <w:color w:val="FFFF00"/>
          <w:sz w:val="24"/>
          <w:szCs w:val="24"/>
        </w:rPr>
        <w:t>LËVIZJE PARALELE DHE PRANIM NË SHËRBIMIN CIVIL, KATEGORIA EKZEKUTIVE</w:t>
      </w:r>
    </w:p>
    <w:p w:rsidR="00981882" w:rsidRPr="00981882" w:rsidRDefault="00981882" w:rsidP="00981882">
      <w:pPr>
        <w:spacing w:after="0"/>
        <w:jc w:val="center"/>
        <w:rPr>
          <w:rFonts w:ascii="Times New Roman" w:eastAsia="Times New Roman" w:hAnsi="Times New Roman" w:cs="Times New Roman"/>
          <w:color w:val="C00000"/>
          <w:sz w:val="24"/>
          <w:szCs w:val="24"/>
        </w:rPr>
      </w:pPr>
    </w:p>
    <w:p w:rsidR="00981882" w:rsidRPr="00981882" w:rsidRDefault="00981882" w:rsidP="00981882">
      <w:pPr>
        <w:spacing w:after="0"/>
        <w:jc w:val="center"/>
        <w:rPr>
          <w:rFonts w:ascii="Times New Roman" w:eastAsia="Times New Roman" w:hAnsi="Times New Roman" w:cs="Times New Roman"/>
          <w:color w:val="C00000"/>
          <w:sz w:val="24"/>
          <w:szCs w:val="24"/>
        </w:rPr>
      </w:pPr>
    </w:p>
    <w:p w:rsidR="00981882" w:rsidRPr="00981882" w:rsidRDefault="00981882" w:rsidP="00981882">
      <w:pPr>
        <w:spacing w:after="0"/>
        <w:jc w:val="center"/>
        <w:rPr>
          <w:rFonts w:ascii="Times New Roman" w:eastAsia="Times New Roman" w:hAnsi="Times New Roman" w:cs="Times New Roman"/>
          <w:szCs w:val="24"/>
        </w:rPr>
      </w:pPr>
      <w:r w:rsidRPr="00981882">
        <w:rPr>
          <w:rFonts w:ascii="Times New Roman" w:eastAsia="Times New Roman" w:hAnsi="Times New Roman" w:cs="Times New Roman"/>
          <w:b/>
          <w:sz w:val="28"/>
        </w:rPr>
        <w:t>Lloji i diplomës “Shkenca Ekonomike</w:t>
      </w:r>
      <w:r w:rsidR="00D96F7F">
        <w:rPr>
          <w:rFonts w:ascii="Times New Roman" w:eastAsia="Times New Roman" w:hAnsi="Times New Roman" w:cs="Times New Roman"/>
          <w:b/>
          <w:sz w:val="28"/>
        </w:rPr>
        <w:t xml:space="preserve">/ </w:t>
      </w:r>
      <w:proofErr w:type="gramStart"/>
      <w:r w:rsidR="00D96F7F">
        <w:rPr>
          <w:rFonts w:ascii="Times New Roman" w:eastAsia="Times New Roman" w:hAnsi="Times New Roman" w:cs="Times New Roman"/>
          <w:b/>
          <w:sz w:val="28"/>
        </w:rPr>
        <w:t xml:space="preserve">Shoqërore </w:t>
      </w:r>
      <w:r w:rsidRPr="00981882">
        <w:rPr>
          <w:rFonts w:ascii="Times New Roman" w:eastAsia="Times New Roman" w:hAnsi="Times New Roman" w:cs="Times New Roman"/>
          <w:b/>
          <w:sz w:val="28"/>
        </w:rPr>
        <w:t xml:space="preserve"> ”</w:t>
      </w:r>
      <w:proofErr w:type="gramEnd"/>
      <w:r w:rsidRPr="00981882">
        <w:rPr>
          <w:rFonts w:ascii="Times New Roman" w:eastAsia="Times New Roman" w:hAnsi="Times New Roman" w:cs="Times New Roman"/>
          <w:b/>
          <w:sz w:val="28"/>
        </w:rPr>
        <w:t xml:space="preserve"> niveli minimal i diplomës “Bachelor”ose “Master </w:t>
      </w:r>
      <w:r w:rsidR="00F75D05" w:rsidRPr="00981882">
        <w:rPr>
          <w:rFonts w:ascii="Times New Roman" w:eastAsia="Times New Roman" w:hAnsi="Times New Roman" w:cs="Times New Roman"/>
          <w:b/>
          <w:sz w:val="28"/>
        </w:rPr>
        <w:t xml:space="preserve">Profesional </w:t>
      </w:r>
      <w:r w:rsidR="00F75D05">
        <w:rPr>
          <w:rFonts w:ascii="Times New Roman" w:eastAsia="Times New Roman" w:hAnsi="Times New Roman" w:cs="Times New Roman"/>
          <w:b/>
          <w:sz w:val="28"/>
        </w:rPr>
        <w:t>/</w:t>
      </w:r>
      <w:r w:rsidRPr="00981882">
        <w:rPr>
          <w:rFonts w:ascii="Times New Roman" w:eastAsia="Times New Roman" w:hAnsi="Times New Roman" w:cs="Times New Roman"/>
          <w:b/>
          <w:sz w:val="28"/>
        </w:rPr>
        <w:t xml:space="preserve">Shkencor” </w:t>
      </w:r>
    </w:p>
    <w:p w:rsidR="00981882" w:rsidRPr="00981882" w:rsidRDefault="00981882" w:rsidP="00981882">
      <w:pPr>
        <w:spacing w:after="0"/>
        <w:jc w:val="center"/>
        <w:rPr>
          <w:rFonts w:ascii="Times New Roman" w:eastAsia="Times New Roman" w:hAnsi="Times New Roman" w:cs="Times New Roman"/>
          <w:color w:val="C00000"/>
          <w:sz w:val="24"/>
          <w:szCs w:val="24"/>
        </w:rPr>
      </w:pPr>
    </w:p>
    <w:p w:rsidR="00F12A87" w:rsidRPr="00F12A87" w:rsidRDefault="00F12A87" w:rsidP="00F12A87">
      <w:pPr>
        <w:spacing w:after="0"/>
        <w:jc w:val="both"/>
        <w:rPr>
          <w:rFonts w:ascii="Times New Roman" w:eastAsia="Times New Roman" w:hAnsi="Times New Roman" w:cs="Times New Roman"/>
          <w:sz w:val="24"/>
          <w:szCs w:val="24"/>
        </w:rPr>
      </w:pPr>
      <w:r w:rsidRPr="00F12A87">
        <w:rPr>
          <w:rFonts w:ascii="Times New Roman" w:eastAsia="Times New Roman" w:hAnsi="Times New Roman" w:cs="Times New Roman"/>
          <w:sz w:val="24"/>
          <w:szCs w:val="24"/>
        </w:rPr>
        <w:t>Në zbatim të nenit 22 dhe të nenit 25, të Ligjit Nr. 152/2013, “</w:t>
      </w:r>
      <w:r w:rsidRPr="00F12A87">
        <w:rPr>
          <w:rFonts w:ascii="Times New Roman" w:eastAsia="Times New Roman" w:hAnsi="Times New Roman" w:cs="Times New Roman"/>
          <w:i/>
          <w:sz w:val="24"/>
          <w:szCs w:val="24"/>
        </w:rPr>
        <w:t>Për nëpunësin civil</w:t>
      </w:r>
      <w:r w:rsidRPr="00F12A87">
        <w:rPr>
          <w:rFonts w:ascii="Times New Roman" w:eastAsia="Times New Roman" w:hAnsi="Times New Roman" w:cs="Times New Roman"/>
          <w:sz w:val="24"/>
          <w:szCs w:val="24"/>
        </w:rPr>
        <w:t xml:space="preserve">”, i ndryshuar, si dhe të Kreut II, III, IV dhe VII, të Vendimit Nr. 243, datë 18/03/2015 “ Për pranimin, levizjen paralele, periudhën e proves dhe emërimin në kategorinë eksekutive” I ndryshuar. </w:t>
      </w:r>
      <w:r w:rsidRPr="00F12A87">
        <w:rPr>
          <w:rFonts w:ascii="Times New Roman" w:eastAsia="Times New Roman" w:hAnsi="Times New Roman" w:cs="Times New Roman"/>
          <w:b/>
          <w:i/>
          <w:color w:val="000000"/>
          <w:sz w:val="24"/>
          <w:szCs w:val="24"/>
        </w:rPr>
        <w:t>Bashkia Kolonjë</w:t>
      </w:r>
      <w:r w:rsidRPr="00F12A87">
        <w:rPr>
          <w:rFonts w:ascii="Times New Roman" w:eastAsia="Times New Roman" w:hAnsi="Times New Roman" w:cs="Times New Roman"/>
          <w:i/>
          <w:sz w:val="24"/>
          <w:szCs w:val="24"/>
        </w:rPr>
        <w:t xml:space="preserve"> </w:t>
      </w:r>
      <w:r w:rsidRPr="00F12A87">
        <w:rPr>
          <w:rFonts w:ascii="Times New Roman" w:eastAsia="Times New Roman" w:hAnsi="Times New Roman" w:cs="Times New Roman"/>
          <w:sz w:val="24"/>
          <w:szCs w:val="24"/>
        </w:rPr>
        <w:t xml:space="preserve">shpall procedurat e lëvizjes paralele dhe pranimit në shërbimin civil, kategoria ekzekutive për pozicionet: </w:t>
      </w:r>
    </w:p>
    <w:p w:rsidR="00981882" w:rsidRPr="00F12A87" w:rsidRDefault="00981882" w:rsidP="00981882">
      <w:pPr>
        <w:spacing w:after="0"/>
        <w:jc w:val="both"/>
        <w:rPr>
          <w:rFonts w:ascii="Times New Roman" w:eastAsia="Times New Roman" w:hAnsi="Times New Roman" w:cs="Times New Roman"/>
          <w:color w:val="000000" w:themeColor="text1"/>
          <w:sz w:val="24"/>
          <w:szCs w:val="24"/>
        </w:rPr>
      </w:pPr>
    </w:p>
    <w:p w:rsidR="00981882" w:rsidRPr="00D96F7F" w:rsidRDefault="00DA41ED" w:rsidP="00981882">
      <w:pPr>
        <w:numPr>
          <w:ilvl w:val="0"/>
          <w:numId w:val="3"/>
        </w:numPr>
        <w:spacing w:after="0"/>
        <w:contextualSpacing/>
        <w:rPr>
          <w:rFonts w:ascii="Times New Roman" w:eastAsia="Calibri" w:hAnsi="Times New Roman" w:cs="Times New Roman"/>
          <w:sz w:val="24"/>
          <w:szCs w:val="24"/>
        </w:rPr>
      </w:pPr>
      <w:proofErr w:type="gramStart"/>
      <w:r>
        <w:rPr>
          <w:rFonts w:ascii="Times New Roman" w:eastAsia="Calibri" w:hAnsi="Times New Roman" w:cs="Times New Roman"/>
          <w:color w:val="000000" w:themeColor="text1"/>
          <w:sz w:val="24"/>
          <w:szCs w:val="24"/>
        </w:rPr>
        <w:t>( 2</w:t>
      </w:r>
      <w:proofErr w:type="gramEnd"/>
      <w:r w:rsidR="00981882" w:rsidRPr="00F12A87">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rPr>
        <w:t xml:space="preserve">Dy Pozicione, </w:t>
      </w:r>
      <w:r w:rsidR="00D96F7F" w:rsidRPr="00F12A87">
        <w:rPr>
          <w:rFonts w:ascii="Times New Roman" w:eastAsia="Calibri" w:hAnsi="Times New Roman" w:cs="Times New Roman"/>
          <w:color w:val="000000" w:themeColor="text1"/>
          <w:sz w:val="24"/>
          <w:szCs w:val="24"/>
        </w:rPr>
        <w:t xml:space="preserve"> Specialist i Tatim-Taksave, Drejtoria e të Ardhurave dhe Tatim Taksave, </w:t>
      </w:r>
      <w:r w:rsidR="00981882" w:rsidRPr="00D96F7F">
        <w:rPr>
          <w:rFonts w:ascii="Times New Roman" w:eastAsia="Times New Roman" w:hAnsi="Times New Roman" w:cs="Times New Roman"/>
          <w:sz w:val="24"/>
          <w:szCs w:val="24"/>
        </w:rPr>
        <w:t>Kategoria e pagës IV-</w:t>
      </w:r>
      <w:r w:rsidR="00D96F7F">
        <w:rPr>
          <w:rFonts w:ascii="Times New Roman" w:eastAsia="Times New Roman" w:hAnsi="Times New Roman" w:cs="Times New Roman"/>
          <w:sz w:val="24"/>
          <w:szCs w:val="24"/>
        </w:rPr>
        <w:t>3.</w:t>
      </w:r>
    </w:p>
    <w:p w:rsidR="00981882" w:rsidRPr="00981882" w:rsidRDefault="00981882" w:rsidP="00981882">
      <w:pPr>
        <w:spacing w:after="0"/>
        <w:rPr>
          <w:rFonts w:ascii="Times New Roman" w:eastAsia="Times New Roman" w:hAnsi="Times New Roman" w:cs="Times New Roman"/>
          <w:sz w:val="24"/>
          <w:szCs w:val="24"/>
        </w:rPr>
      </w:pPr>
    </w:p>
    <w:p w:rsidR="00981882" w:rsidRPr="00981882" w:rsidRDefault="00981882" w:rsidP="00981882">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855"/>
      </w:tblGrid>
      <w:tr w:rsidR="00981882" w:rsidRPr="00981882" w:rsidTr="001B3CA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981882" w:rsidRPr="00981882" w:rsidRDefault="00981882" w:rsidP="00981882">
            <w:pPr>
              <w:spacing w:after="0" w:line="240" w:lineRule="auto"/>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Pozicioni më sipër, u ofrohet fillimisht nëpunësve civilë të së njëjtës kategori për procedurën e lëvizjes paralele!</w:t>
            </w:r>
          </w:p>
          <w:p w:rsidR="00981882" w:rsidRPr="00981882" w:rsidRDefault="00981882" w:rsidP="00981882">
            <w:pPr>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981882" w:rsidRPr="00981882" w:rsidRDefault="00981882" w:rsidP="00981882">
      <w:pPr>
        <w:jc w:val="both"/>
        <w:rPr>
          <w:rFonts w:ascii="Times New Roman" w:eastAsia="MS Mincho" w:hAnsi="Times New Roman" w:cs="Times New Roman"/>
          <w:sz w:val="24"/>
          <w:szCs w:val="24"/>
        </w:rPr>
      </w:pPr>
    </w:p>
    <w:p w:rsidR="00F12A87" w:rsidRPr="00F12A87" w:rsidRDefault="00F12A87" w:rsidP="00F12A87">
      <w:pPr>
        <w:jc w:val="center"/>
        <w:rPr>
          <w:rFonts w:ascii="Times New Roman" w:eastAsia="MS Mincho" w:hAnsi="Times New Roman" w:cs="Times New Roman"/>
          <w:b/>
          <w:sz w:val="24"/>
          <w:szCs w:val="24"/>
        </w:rPr>
      </w:pPr>
      <w:r w:rsidRPr="00F12A87">
        <w:rPr>
          <w:rFonts w:ascii="Times New Roman" w:eastAsia="MS Mincho" w:hAnsi="Times New Roman" w:cs="Times New Roman"/>
          <w:b/>
          <w:sz w:val="24"/>
          <w:szCs w:val="24"/>
        </w:rPr>
        <w:t xml:space="preserve">Për të </w:t>
      </w:r>
      <w:proofErr w:type="gramStart"/>
      <w:r w:rsidRPr="00F12A87">
        <w:rPr>
          <w:rFonts w:ascii="Times New Roman" w:eastAsia="MS Mincho" w:hAnsi="Times New Roman" w:cs="Times New Roman"/>
          <w:b/>
          <w:sz w:val="24"/>
          <w:szCs w:val="24"/>
        </w:rPr>
        <w:t>dy</w:t>
      </w:r>
      <w:proofErr w:type="gramEnd"/>
      <w:r w:rsidRPr="00F12A87">
        <w:rPr>
          <w:rFonts w:ascii="Times New Roman" w:eastAsia="MS Mincho" w:hAnsi="Times New Roman" w:cs="Times New Roman"/>
          <w:b/>
          <w:sz w:val="24"/>
          <w:szCs w:val="24"/>
        </w:rPr>
        <w:t xml:space="preserve"> Procedurat (lëvizje paralele dhe pranim në shërbimin civil) </w:t>
      </w:r>
    </w:p>
    <w:p w:rsidR="00F12A87" w:rsidRPr="00F12A87" w:rsidRDefault="00F12A87" w:rsidP="00F12A87">
      <w:pPr>
        <w:jc w:val="center"/>
        <w:rPr>
          <w:rFonts w:ascii="Times New Roman" w:eastAsia="MS Mincho" w:hAnsi="Times New Roman" w:cs="Times New Roman"/>
          <w:b/>
          <w:sz w:val="24"/>
          <w:szCs w:val="24"/>
        </w:rPr>
      </w:pPr>
      <w:proofErr w:type="gramStart"/>
      <w:r w:rsidRPr="00F12A87">
        <w:rPr>
          <w:rFonts w:ascii="Times New Roman" w:eastAsia="MS Mincho" w:hAnsi="Times New Roman" w:cs="Times New Roman"/>
          <w:b/>
          <w:sz w:val="24"/>
          <w:szCs w:val="24"/>
        </w:rPr>
        <w:t>aplikohet</w:t>
      </w:r>
      <w:proofErr w:type="gramEnd"/>
      <w:r w:rsidRPr="00F12A87">
        <w:rPr>
          <w:rFonts w:ascii="Times New Roman" w:eastAsia="MS Mincho" w:hAnsi="Times New Roman" w:cs="Times New Roman"/>
          <w:b/>
          <w:sz w:val="24"/>
          <w:szCs w:val="24"/>
        </w:rPr>
        <w:t xml:space="preserve"> në të njëjtën kohë!</w:t>
      </w:r>
    </w:p>
    <w:p w:rsidR="004922BA" w:rsidRDefault="004922BA" w:rsidP="004922BA">
      <w:pPr>
        <w:jc w:val="center"/>
        <w:rPr>
          <w:rFonts w:ascii="Times New Roman" w:eastAsia="MS Mincho"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030"/>
        <w:gridCol w:w="4825"/>
      </w:tblGrid>
      <w:tr w:rsidR="004922BA" w:rsidTr="004922BA">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4922BA" w:rsidRDefault="004922BA">
            <w:pPr>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Afati për dorëzimin e Dokumenteve:</w:t>
            </w:r>
          </w:p>
          <w:p w:rsidR="004922BA" w:rsidRDefault="004922BA">
            <w:pPr>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  Lëvizje Paralele </w:t>
            </w:r>
          </w:p>
          <w:p w:rsidR="004922BA" w:rsidRDefault="004922BA">
            <w:pPr>
              <w:jc w:val="center"/>
              <w:rPr>
                <w:rFonts w:ascii="Times New Roman" w:eastAsia="MS Mincho" w:hAnsi="Times New Roman" w:cs="Times New Roman"/>
                <w:b/>
                <w:sz w:val="24"/>
                <w:szCs w:val="24"/>
              </w:rPr>
            </w:pPr>
            <w:r>
              <w:rPr>
                <w:rFonts w:ascii="Times New Roman" w:eastAsia="MS Mincho" w:hAnsi="Times New Roman" w:cs="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4922BA" w:rsidRDefault="004922BA">
            <w:pPr>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Afati për dorëzimin e Dokumenteve:</w:t>
            </w:r>
          </w:p>
          <w:p w:rsidR="004922BA" w:rsidRDefault="004922BA">
            <w:pPr>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 xml:space="preserve">Pranim në shërbimin civil </w:t>
            </w:r>
          </w:p>
          <w:p w:rsidR="004922BA" w:rsidRDefault="004922BA">
            <w:pPr>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05.11.2025</w:t>
            </w:r>
          </w:p>
        </w:tc>
      </w:tr>
    </w:tbl>
    <w:p w:rsidR="00F12A87" w:rsidRPr="00F12A87" w:rsidRDefault="00F12A87" w:rsidP="00F12A87">
      <w:pPr>
        <w:tabs>
          <w:tab w:val="left" w:pos="1284"/>
        </w:tabs>
        <w:jc w:val="both"/>
        <w:rPr>
          <w:rFonts w:ascii="Times New Roman" w:eastAsia="Times New Roman" w:hAnsi="Times New Roman" w:cs="Times New Roman"/>
          <w:b/>
          <w:sz w:val="24"/>
          <w:szCs w:val="24"/>
        </w:rPr>
      </w:pPr>
    </w:p>
    <w:p w:rsidR="00F12A87" w:rsidRPr="00F12A87" w:rsidRDefault="00F12A87" w:rsidP="00F12A87">
      <w:pPr>
        <w:tabs>
          <w:tab w:val="left" w:pos="1284"/>
        </w:tabs>
        <w:jc w:val="both"/>
        <w:rPr>
          <w:rFonts w:ascii="Times New Roman" w:eastAsia="Times New Roman" w:hAnsi="Times New Roman" w:cs="Times New Roman"/>
          <w:b/>
          <w:sz w:val="24"/>
          <w:szCs w:val="24"/>
        </w:rPr>
      </w:pPr>
    </w:p>
    <w:p w:rsidR="00981882" w:rsidRPr="00981882" w:rsidRDefault="00981882" w:rsidP="00981882">
      <w:pPr>
        <w:tabs>
          <w:tab w:val="left" w:pos="1284"/>
        </w:tabs>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ab/>
      </w:r>
    </w:p>
    <w:tbl>
      <w:tblPr>
        <w:tblW w:w="0" w:type="auto"/>
        <w:tblCellMar>
          <w:top w:w="113" w:type="dxa"/>
          <w:bottom w:w="113" w:type="dxa"/>
        </w:tblCellMar>
        <w:tblLook w:val="00A0" w:firstRow="1" w:lastRow="0" w:firstColumn="1" w:lastColumn="0" w:noHBand="0" w:noVBand="0"/>
      </w:tblPr>
      <w:tblGrid>
        <w:gridCol w:w="9855"/>
      </w:tblGrid>
      <w:tr w:rsidR="00981882" w:rsidRPr="00981882" w:rsidTr="001B3CA1">
        <w:tc>
          <w:tcPr>
            <w:tcW w:w="9855" w:type="dxa"/>
            <w:shd w:val="clear" w:color="auto" w:fill="C00000"/>
            <w:hideMark/>
          </w:tcPr>
          <w:p w:rsidR="00981882" w:rsidRPr="00981882" w:rsidRDefault="00981882" w:rsidP="00981882">
            <w:pPr>
              <w:spacing w:after="0" w:line="240" w:lineRule="auto"/>
              <w:rPr>
                <w:rFonts w:ascii="Times New Roman" w:eastAsia="Times New Roman" w:hAnsi="Times New Roman" w:cs="Times New Roman"/>
                <w:b/>
                <w:color w:val="FFFF00"/>
                <w:sz w:val="24"/>
                <w:szCs w:val="24"/>
              </w:rPr>
            </w:pPr>
            <w:r w:rsidRPr="00981882">
              <w:rPr>
                <w:rFonts w:ascii="Times New Roman" w:eastAsia="MS Mincho" w:hAnsi="Times New Roman" w:cs="Times New Roman"/>
                <w:b/>
                <w:color w:val="C00000"/>
                <w:sz w:val="24"/>
                <w:szCs w:val="24"/>
              </w:rPr>
              <w:lastRenderedPageBreak/>
              <w:br w:type="page"/>
            </w:r>
            <w:r w:rsidRPr="00981882">
              <w:rPr>
                <w:rFonts w:ascii="Times New Roman" w:eastAsia="Times New Roman" w:hAnsi="Times New Roman" w:cs="Times New Roman"/>
                <w:b/>
                <w:color w:val="FFFF00"/>
                <w:sz w:val="24"/>
                <w:szCs w:val="24"/>
              </w:rPr>
              <w:t>Përshkrimi përgjithësues i punës për pozicionin si më sipër është:</w:t>
            </w:r>
          </w:p>
        </w:tc>
      </w:tr>
      <w:tr w:rsidR="00981882" w:rsidRPr="00981882" w:rsidTr="001B3CA1">
        <w:tc>
          <w:tcPr>
            <w:tcW w:w="9855" w:type="dxa"/>
            <w:shd w:val="clear" w:color="auto" w:fill="C00000"/>
            <w:hideMark/>
          </w:tcPr>
          <w:p w:rsidR="00981882" w:rsidRPr="00981882" w:rsidRDefault="00981882" w:rsidP="00981882">
            <w:pPr>
              <w:spacing w:after="0" w:line="240" w:lineRule="auto"/>
              <w:rPr>
                <w:rFonts w:ascii="Times New Roman" w:eastAsia="MS Mincho" w:hAnsi="Times New Roman" w:cs="Times New Roman"/>
                <w:b/>
                <w:color w:val="C00000"/>
                <w:sz w:val="24"/>
                <w:szCs w:val="24"/>
              </w:rPr>
            </w:pPr>
          </w:p>
        </w:tc>
      </w:tr>
    </w:tbl>
    <w:p w:rsidR="00981882" w:rsidRPr="00981882" w:rsidRDefault="00981882" w:rsidP="00981882">
      <w:pPr>
        <w:autoSpaceDE w:val="0"/>
        <w:autoSpaceDN w:val="0"/>
        <w:adjustRightInd w:val="0"/>
        <w:spacing w:after="0"/>
        <w:ind w:left="630"/>
        <w:contextualSpacing/>
        <w:jc w:val="both"/>
        <w:rPr>
          <w:rFonts w:ascii="Times New Roman" w:eastAsia="Calibri" w:hAnsi="Times New Roman" w:cs="Times New Roman"/>
          <w:sz w:val="24"/>
          <w:szCs w:val="24"/>
        </w:rPr>
      </w:pPr>
    </w:p>
    <w:p w:rsidR="00981882" w:rsidRPr="00981882" w:rsidRDefault="00981882" w:rsidP="00981882">
      <w:pPr>
        <w:autoSpaceDE w:val="0"/>
        <w:autoSpaceDN w:val="0"/>
        <w:adjustRightInd w:val="0"/>
        <w:spacing w:after="0"/>
        <w:ind w:left="630"/>
        <w:contextualSpacing/>
        <w:jc w:val="both"/>
        <w:rPr>
          <w:rFonts w:ascii="Times New Roman" w:eastAsia="Calibri" w:hAnsi="Times New Roman" w:cs="Times New Roman"/>
          <w:sz w:val="24"/>
          <w:szCs w:val="24"/>
        </w:rPr>
      </w:pPr>
    </w:p>
    <w:p w:rsidR="00981882" w:rsidRPr="00981882" w:rsidRDefault="00981882" w:rsidP="00981882">
      <w:pPr>
        <w:numPr>
          <w:ilvl w:val="0"/>
          <w:numId w:val="12"/>
        </w:numPr>
        <w:autoSpaceDE w:val="0"/>
        <w:autoSpaceDN w:val="0"/>
        <w:adjustRightInd w:val="0"/>
        <w:spacing w:after="0"/>
        <w:contextualSpacing/>
        <w:jc w:val="both"/>
        <w:rPr>
          <w:rFonts w:ascii="Times New Roman" w:eastAsia="Calibri" w:hAnsi="Times New Roman" w:cs="Times New Roman"/>
          <w:sz w:val="24"/>
          <w:szCs w:val="24"/>
        </w:rPr>
      </w:pPr>
      <w:proofErr w:type="gramStart"/>
      <w:r w:rsidRPr="00981882">
        <w:rPr>
          <w:rFonts w:ascii="Times New Roman" w:eastAsia="Calibri" w:hAnsi="Times New Roman" w:cs="Times New Roman"/>
          <w:sz w:val="24"/>
          <w:szCs w:val="24"/>
        </w:rPr>
        <w:t>Llogarit  taksat</w:t>
      </w:r>
      <w:proofErr w:type="gramEnd"/>
      <w:r w:rsidRPr="00981882">
        <w:rPr>
          <w:rFonts w:ascii="Times New Roman" w:eastAsia="Calibri" w:hAnsi="Times New Roman" w:cs="Times New Roman"/>
          <w:sz w:val="24"/>
          <w:szCs w:val="24"/>
        </w:rPr>
        <w:t xml:space="preserve"> dhe tarifat brënda juridiksionit të Bashkisë.</w:t>
      </w:r>
    </w:p>
    <w:p w:rsidR="00981882" w:rsidRPr="00981882" w:rsidRDefault="00981882" w:rsidP="00981882">
      <w:pPr>
        <w:widowControl w:val="0"/>
        <w:numPr>
          <w:ilvl w:val="0"/>
          <w:numId w:val="12"/>
        </w:numPr>
        <w:autoSpaceDE w:val="0"/>
        <w:autoSpaceDN w:val="0"/>
        <w:adjustRightInd w:val="0"/>
        <w:spacing w:after="0"/>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Mban regjistrin e bizneseve, subjekteve private ne forme elektronike dhe manuale dhe organizon punen per vjeljen e </w:t>
      </w:r>
      <w:proofErr w:type="gramStart"/>
      <w:r w:rsidRPr="00981882">
        <w:rPr>
          <w:rFonts w:ascii="Times New Roman" w:eastAsia="Calibri" w:hAnsi="Times New Roman" w:cs="Times New Roman"/>
          <w:sz w:val="24"/>
          <w:szCs w:val="24"/>
        </w:rPr>
        <w:t>te</w:t>
      </w:r>
      <w:proofErr w:type="gramEnd"/>
      <w:r w:rsidRPr="00981882">
        <w:rPr>
          <w:rFonts w:ascii="Times New Roman" w:eastAsia="Calibri" w:hAnsi="Times New Roman" w:cs="Times New Roman"/>
          <w:sz w:val="24"/>
          <w:szCs w:val="24"/>
        </w:rPr>
        <w:t xml:space="preserve"> arrdhurave perkatese.  </w:t>
      </w:r>
    </w:p>
    <w:p w:rsidR="00981882" w:rsidRPr="00981882" w:rsidRDefault="00981882" w:rsidP="00981882">
      <w:pPr>
        <w:widowControl w:val="0"/>
        <w:numPr>
          <w:ilvl w:val="0"/>
          <w:numId w:val="12"/>
        </w:numPr>
        <w:autoSpaceDE w:val="0"/>
        <w:autoSpaceDN w:val="0"/>
        <w:adjustRightInd w:val="0"/>
        <w:spacing w:before="1" w:after="0" w:line="240" w:lineRule="auto"/>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Shqyrton çdo kërkesë që ka të bëjë me liçensimet në bazë të proçedurave të përcaktuara në aktet ligjore dhe vendimet e Këshillit të Bashkisë.</w:t>
      </w:r>
    </w:p>
    <w:p w:rsidR="00981882" w:rsidRPr="00981882" w:rsidRDefault="00981882" w:rsidP="00981882">
      <w:pPr>
        <w:widowControl w:val="0"/>
        <w:numPr>
          <w:ilvl w:val="0"/>
          <w:numId w:val="12"/>
        </w:numPr>
        <w:autoSpaceDE w:val="0"/>
        <w:autoSpaceDN w:val="0"/>
        <w:adjustRightInd w:val="0"/>
        <w:spacing w:before="1" w:after="0" w:line="240" w:lineRule="auto"/>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Regjistron përfituesit e liçencave sipas llojeve ne në rregjistrin përkatës.  </w:t>
      </w:r>
    </w:p>
    <w:p w:rsidR="00981882" w:rsidRPr="00981882" w:rsidRDefault="00981882" w:rsidP="00981882">
      <w:pPr>
        <w:widowControl w:val="0"/>
        <w:numPr>
          <w:ilvl w:val="0"/>
          <w:numId w:val="12"/>
        </w:numPr>
        <w:autoSpaceDE w:val="0"/>
        <w:autoSpaceDN w:val="0"/>
        <w:adjustRightInd w:val="0"/>
        <w:spacing w:before="1" w:after="0" w:line="240" w:lineRule="auto"/>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Trajton ankesat që kanë të bëjnë me procedurat e liensimit, kur i adresohen nga drejtori ekonomik ose drejtperdrejt.</w:t>
      </w:r>
    </w:p>
    <w:p w:rsidR="00981882" w:rsidRPr="00981882" w:rsidRDefault="00981882" w:rsidP="00981882">
      <w:pPr>
        <w:widowControl w:val="0"/>
        <w:numPr>
          <w:ilvl w:val="0"/>
          <w:numId w:val="12"/>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Eshtë përgjegjës për pasaktësitë në lidhje me plotësimin e akt-detyrimeve.</w:t>
      </w:r>
    </w:p>
    <w:p w:rsidR="00981882" w:rsidRPr="00981882" w:rsidRDefault="00981882" w:rsidP="00981882">
      <w:pPr>
        <w:widowControl w:val="0"/>
        <w:numPr>
          <w:ilvl w:val="0"/>
          <w:numId w:val="12"/>
        </w:numPr>
        <w:autoSpaceDE w:val="0"/>
        <w:autoSpaceDN w:val="0"/>
        <w:adjustRightInd w:val="0"/>
        <w:spacing w:after="0"/>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Përgatit raportet në lidhje me numrin e akt detyrimeve të dërguara, si dhe atyre të kthyera për efekt të pasaktësisë së adresave, ndryshimit të adresave e pronësive</w:t>
      </w:r>
    </w:p>
    <w:p w:rsidR="00981882" w:rsidRPr="00981882" w:rsidRDefault="00981882" w:rsidP="00981882">
      <w:pPr>
        <w:widowControl w:val="0"/>
        <w:numPr>
          <w:ilvl w:val="0"/>
          <w:numId w:val="12"/>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Trajton të gjitha ankesat që kanë të bëjnë me pasaktësitë në plotësimin e akt-detyrimeve. </w:t>
      </w:r>
      <w:proofErr w:type="gramStart"/>
      <w:r w:rsidRPr="00981882">
        <w:rPr>
          <w:rFonts w:ascii="Times New Roman" w:eastAsia="Calibri" w:hAnsi="Times New Roman" w:cs="Times New Roman"/>
          <w:sz w:val="24"/>
          <w:szCs w:val="24"/>
        </w:rPr>
        <w:t>dhe</w:t>
      </w:r>
      <w:proofErr w:type="gramEnd"/>
      <w:r w:rsidRPr="00981882">
        <w:rPr>
          <w:rFonts w:ascii="Times New Roman" w:eastAsia="Calibri" w:hAnsi="Times New Roman" w:cs="Times New Roman"/>
          <w:sz w:val="24"/>
          <w:szCs w:val="24"/>
        </w:rPr>
        <w:t xml:space="preserve"> bën investigimet përkatëse rast pas rasti.</w:t>
      </w:r>
    </w:p>
    <w:p w:rsidR="00981882" w:rsidRPr="00981882" w:rsidRDefault="00981882" w:rsidP="00981882">
      <w:pPr>
        <w:widowControl w:val="0"/>
        <w:numPr>
          <w:ilvl w:val="0"/>
          <w:numId w:val="12"/>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Llogarit dhe përgatit gjobat dhe masën e interesit të mospagesës.</w:t>
      </w:r>
    </w:p>
    <w:p w:rsidR="00981882" w:rsidRPr="00981882" w:rsidRDefault="00981882" w:rsidP="00981882">
      <w:pPr>
        <w:widowControl w:val="0"/>
        <w:numPr>
          <w:ilvl w:val="0"/>
          <w:numId w:val="12"/>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Përgatit kujtesorët për taksapaguesit e prapambetur. Organizon punën për shpërndarjen e kujtesorëve. Kjo zyrë organizon punën deri në dorëzimin e kujtesorëve personave përgjegjës që do merren me shpërndarjen e tyre.</w:t>
      </w:r>
    </w:p>
    <w:p w:rsidR="00981882" w:rsidRPr="00981882" w:rsidRDefault="00981882" w:rsidP="00981882">
      <w:pPr>
        <w:widowControl w:val="0"/>
        <w:numPr>
          <w:ilvl w:val="0"/>
          <w:numId w:val="12"/>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Kryen dhe çdo detyrë tjetër që i ngarkohet.</w:t>
      </w:r>
    </w:p>
    <w:p w:rsidR="00981882" w:rsidRPr="00981882" w:rsidRDefault="00981882" w:rsidP="00981882">
      <w:pPr>
        <w:widowControl w:val="0"/>
        <w:autoSpaceDE w:val="0"/>
        <w:autoSpaceDN w:val="0"/>
        <w:adjustRightInd w:val="0"/>
        <w:spacing w:before="1" w:after="0"/>
        <w:ind w:left="630"/>
        <w:jc w:val="both"/>
        <w:rPr>
          <w:rFonts w:ascii="Calibri" w:eastAsia="Calibri" w:hAnsi="Calibri" w:cs="Arial"/>
        </w:rPr>
      </w:pPr>
    </w:p>
    <w:p w:rsidR="00981882" w:rsidRPr="00981882" w:rsidRDefault="00981882" w:rsidP="00981882">
      <w:pPr>
        <w:widowControl w:val="0"/>
        <w:autoSpaceDE w:val="0"/>
        <w:autoSpaceDN w:val="0"/>
        <w:adjustRightInd w:val="0"/>
        <w:spacing w:before="1" w:after="0"/>
        <w:ind w:left="630"/>
        <w:jc w:val="both"/>
        <w:rPr>
          <w:rFonts w:ascii="Calibri" w:eastAsia="Calibri" w:hAnsi="Calibri" w:cs="Arial"/>
        </w:rPr>
      </w:pPr>
    </w:p>
    <w:p w:rsidR="00981882" w:rsidRPr="00981882" w:rsidRDefault="00981882" w:rsidP="00981882">
      <w:pPr>
        <w:pBdr>
          <w:bottom w:val="single" w:sz="8" w:space="1" w:color="C00000"/>
        </w:pBdr>
        <w:jc w:val="both"/>
        <w:rPr>
          <w:rFonts w:ascii="Times New Roman" w:eastAsia="Times New Roman" w:hAnsi="Times New Roman" w:cs="Times New Roman"/>
          <w:b/>
          <w:color w:val="C00000"/>
          <w:sz w:val="24"/>
          <w:szCs w:val="24"/>
          <w:lang w:val="it-IT"/>
        </w:rPr>
      </w:pPr>
      <w:r w:rsidRPr="00981882">
        <w:rPr>
          <w:rFonts w:ascii="Times New Roman" w:eastAsia="Times New Roman" w:hAnsi="Times New Roman" w:cs="Times New Roman"/>
          <w:b/>
          <w:color w:val="C00000"/>
          <w:sz w:val="24"/>
          <w:szCs w:val="24"/>
          <w:lang w:val="it-IT"/>
        </w:rPr>
        <w:t>I-Lëvizja paralele</w:t>
      </w:r>
    </w:p>
    <w:p w:rsidR="00981882" w:rsidRPr="00981882" w:rsidRDefault="00981882" w:rsidP="00981882">
      <w:pPr>
        <w:jc w:val="both"/>
        <w:rPr>
          <w:rFonts w:ascii="Times New Roman" w:eastAsia="Times New Roman" w:hAnsi="Times New Roman" w:cs="Times New Roman"/>
          <w:sz w:val="24"/>
          <w:szCs w:val="24"/>
          <w:lang w:val="it-IT"/>
        </w:rPr>
      </w:pPr>
      <w:r w:rsidRPr="00981882">
        <w:rPr>
          <w:rFonts w:ascii="Times New Roman" w:eastAsia="Times New Roman" w:hAnsi="Times New Roman" w:cs="Times New Roman"/>
          <w:sz w:val="24"/>
          <w:szCs w:val="24"/>
          <w:lang w:val="it-IT"/>
        </w:rPr>
        <w:t>Kanë të drejtë të aplikojnë për këtë procedurë vetëm nëpunësit civilë të së njëjtës kategori, në të gjitha insitucionet pjesë e shërbimit civil.</w:t>
      </w:r>
    </w:p>
    <w:p w:rsidR="00981882" w:rsidRPr="00981882" w:rsidRDefault="00981882" w:rsidP="00981882">
      <w:pPr>
        <w:jc w:val="both"/>
        <w:rPr>
          <w:rFonts w:ascii="Times New Roman" w:eastAsia="Times New Roman" w:hAnsi="Times New Roman" w:cs="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PËR LËVIZJEN PARALELE DHE KRITERET E VEÇANTA</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kushtet për lëvizjen paralele si vijon:</w:t>
      </w:r>
    </w:p>
    <w:p w:rsidR="00981882" w:rsidRPr="00981882" w:rsidRDefault="00981882" w:rsidP="00981882">
      <w:pPr>
        <w:numPr>
          <w:ilvl w:val="0"/>
          <w:numId w:val="4"/>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Të jenë nëpunës civil të konfirmuar, brenda së njëjtës kategori, (sipas përcaktimeve të nenit 19 të ligjit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xml:space="preserve">, i ndryshuar) </w:t>
      </w:r>
    </w:p>
    <w:p w:rsidR="00981882" w:rsidRPr="00981882" w:rsidRDefault="00981882" w:rsidP="00981882">
      <w:pPr>
        <w:numPr>
          <w:ilvl w:val="0"/>
          <w:numId w:val="4"/>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kenë masë disiplinore në fuqi (të vërtetuar me një dokument nga institucioni);</w:t>
      </w:r>
    </w:p>
    <w:p w:rsidR="00981882" w:rsidRDefault="00981882" w:rsidP="00981882">
      <w:pPr>
        <w:numPr>
          <w:ilvl w:val="0"/>
          <w:numId w:val="4"/>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kenë të paktën një vlerësim pozitiv (për kandidatët e institucioneve që sapo kanë hyrë në shërbimin civil kërkohet vlerësim nga eprori direkt);</w:t>
      </w:r>
    </w:p>
    <w:p w:rsidR="00F12A87" w:rsidRPr="00981882" w:rsidRDefault="00F12A87" w:rsidP="00F12A87">
      <w:pPr>
        <w:ind w:left="360"/>
        <w:contextualSpacing/>
        <w:jc w:val="both"/>
        <w:rPr>
          <w:rFonts w:ascii="Times New Roman" w:eastAsia="Calibri"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kriteret e veçanta si vijon:</w:t>
      </w:r>
    </w:p>
    <w:p w:rsidR="00981882" w:rsidRPr="00981882" w:rsidRDefault="00981882" w:rsidP="00F12A87">
      <w:pPr>
        <w:numPr>
          <w:ilvl w:val="0"/>
          <w:numId w:val="2"/>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zotërojn</w:t>
      </w:r>
      <w:r w:rsidR="00F75D05">
        <w:rPr>
          <w:rFonts w:ascii="Times New Roman" w:eastAsia="Calibri" w:hAnsi="Times New Roman" w:cs="Times New Roman"/>
          <w:color w:val="000000"/>
          <w:sz w:val="24"/>
          <w:szCs w:val="24"/>
        </w:rPr>
        <w:t>ë diplomë të nivelit “Bachelor” në Shkencat Ekonomike dhe Shoqerore</w:t>
      </w:r>
      <w:r w:rsidR="00DA4230">
        <w:rPr>
          <w:rFonts w:ascii="Times New Roman" w:eastAsia="Calibri" w:hAnsi="Times New Roman" w:cs="Times New Roman"/>
          <w:color w:val="000000"/>
          <w:sz w:val="24"/>
          <w:szCs w:val="24"/>
        </w:rPr>
        <w:t xml:space="preserve"> </w:t>
      </w:r>
      <w:r w:rsidR="00F75D05">
        <w:rPr>
          <w:rFonts w:ascii="Times New Roman" w:eastAsia="Calibri" w:hAnsi="Times New Roman" w:cs="Times New Roman"/>
          <w:color w:val="000000"/>
          <w:sz w:val="24"/>
          <w:szCs w:val="24"/>
        </w:rPr>
        <w:t xml:space="preserve"> </w:t>
      </w:r>
      <w:r w:rsidRPr="00981882">
        <w:rPr>
          <w:rFonts w:ascii="Times New Roman" w:eastAsia="Calibri" w:hAnsi="Times New Roman" w:cs="Times New Roman"/>
          <w:color w:val="000000"/>
          <w:sz w:val="24"/>
          <w:szCs w:val="24"/>
        </w:rPr>
        <w:t>“Master Shkencor apo Profesional” në degën Ekonomik ose Agrobiznes, ose dege te tjera edhe diploma e nivelit “Bachelor” duhet të jetë në të njëjtën fushë.</w:t>
      </w:r>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 xml:space="preserve">Diplomat të cilat janë marrë </w:t>
      </w:r>
      <w:r w:rsidRPr="00981882">
        <w:rPr>
          <w:rFonts w:ascii="Times New Roman" w:eastAsia="Calibri" w:hAnsi="Times New Roman" w:cs="Times New Roman"/>
          <w:i/>
          <w:sz w:val="24"/>
          <w:szCs w:val="24"/>
        </w:rPr>
        <w:lastRenderedPageBreak/>
        <w:t>jashtë vendit, duhet të jenë të njohura paraprakisht pranë institucionit përgjegjës për njehsimin e diplomave sipas legjislacionit në fuqi).</w:t>
      </w:r>
    </w:p>
    <w:p w:rsidR="00981882" w:rsidRPr="00981882" w:rsidRDefault="00981882" w:rsidP="00F12A87">
      <w:pPr>
        <w:numPr>
          <w:ilvl w:val="0"/>
          <w:numId w:val="2"/>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 xml:space="preserve">Të kenë eksperiencë pune </w:t>
      </w:r>
      <w:r w:rsidR="00F12A87">
        <w:rPr>
          <w:rFonts w:ascii="Times New Roman" w:eastAsia="Calibri" w:hAnsi="Times New Roman" w:cs="Times New Roman"/>
          <w:color w:val="000000"/>
          <w:sz w:val="24"/>
          <w:szCs w:val="24"/>
        </w:rPr>
        <w:t xml:space="preserve">mbi nje vit pune </w:t>
      </w:r>
      <w:r w:rsidRPr="00981882">
        <w:rPr>
          <w:rFonts w:ascii="Times New Roman" w:eastAsia="Calibri" w:hAnsi="Times New Roman" w:cs="Times New Roman"/>
          <w:sz w:val="24"/>
          <w:szCs w:val="24"/>
        </w:rPr>
        <w:t xml:space="preserve">në administratën shtetërore dhe/ose institucione të </w:t>
      </w:r>
      <w:proofErr w:type="gramStart"/>
      <w:r w:rsidRPr="00981882">
        <w:rPr>
          <w:rFonts w:ascii="Times New Roman" w:eastAsia="Calibri" w:hAnsi="Times New Roman" w:cs="Times New Roman"/>
          <w:sz w:val="24"/>
          <w:szCs w:val="24"/>
        </w:rPr>
        <w:t>pavarura .</w:t>
      </w:r>
      <w:proofErr w:type="gramEnd"/>
    </w:p>
    <w:p w:rsidR="00981882" w:rsidRPr="00981882" w:rsidRDefault="00981882" w:rsidP="00F12A87">
      <w:pPr>
        <w:numPr>
          <w:ilvl w:val="0"/>
          <w:numId w:val="2"/>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kenë aftësi të mira komunikuese dhe të punës në grup.</w:t>
      </w:r>
    </w:p>
    <w:p w:rsidR="00981882" w:rsidRPr="00981882" w:rsidRDefault="00981882" w:rsidP="00F12A87">
      <w:pPr>
        <w:numPr>
          <w:ilvl w:val="0"/>
          <w:numId w:val="2"/>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zotërojnë gjuhën angleze. Përparësi ka një gjuhë e dytë e BE-së.</w:t>
      </w:r>
    </w:p>
    <w:p w:rsidR="00981882" w:rsidRPr="00981882" w:rsidRDefault="00981882" w:rsidP="00981882">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981882" w:rsidRPr="00981882" w:rsidRDefault="00981882" w:rsidP="00981882">
      <w:pPr>
        <w:jc w:val="both"/>
        <w:rPr>
          <w:rFonts w:ascii="Times New Roman" w:eastAsia="Times New Roman" w:hAnsi="Times New Roman" w:cs="Times New Roman"/>
          <w:sz w:val="24"/>
          <w:szCs w:val="24"/>
        </w:rPr>
      </w:pPr>
    </w:p>
    <w:p w:rsidR="006A6D3D" w:rsidRPr="006A6D3D" w:rsidRDefault="006A6D3D" w:rsidP="006A6D3D">
      <w:pPr>
        <w:pStyle w:val="ListParagraph"/>
        <w:ind w:left="360"/>
        <w:jc w:val="both"/>
        <w:rPr>
          <w:rFonts w:ascii="Times New Roman" w:hAnsi="Times New Roman"/>
          <w:sz w:val="24"/>
          <w:szCs w:val="24"/>
        </w:rPr>
      </w:pPr>
      <w:r w:rsidRPr="006A6D3D">
        <w:rPr>
          <w:rFonts w:ascii="Times New Roman" w:hAnsi="Times New Roman"/>
          <w:sz w:val="24"/>
          <w:szCs w:val="24"/>
        </w:rPr>
        <w:t>Kandidatët duhet të dorëzojnë pranë Drejtorise se Burimeve Njerezore të (</w:t>
      </w:r>
      <w:r w:rsidRPr="006A6D3D">
        <w:rPr>
          <w:rFonts w:ascii="Times New Roman" w:hAnsi="Times New Roman"/>
          <w:i/>
          <w:sz w:val="24"/>
          <w:szCs w:val="24"/>
        </w:rPr>
        <w:t>Bashkisë Kolonjë)</w:t>
      </w:r>
      <w:r w:rsidRPr="006A6D3D">
        <w:rPr>
          <w:rFonts w:ascii="Times New Roman" w:hAnsi="Times New Roman"/>
          <w:sz w:val="24"/>
          <w:szCs w:val="24"/>
        </w:rPr>
        <w:t xml:space="preserve"> dokumentet si më poshtë:</w:t>
      </w:r>
    </w:p>
    <w:p w:rsidR="006A6D3D" w:rsidRDefault="00981882" w:rsidP="006A6D3D">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Jetëshkrim i plotësuar në përputhje me dokumentin tip që e gjeni në linkun:</w:t>
      </w:r>
    </w:p>
    <w:p w:rsidR="00981882" w:rsidRPr="006A6D3D" w:rsidRDefault="00981882" w:rsidP="006A6D3D">
      <w:pPr>
        <w:ind w:left="360"/>
        <w:contextualSpacing/>
        <w:rPr>
          <w:rFonts w:ascii="Times New Roman" w:eastAsia="Calibri" w:hAnsi="Times New Roman" w:cs="Times New Roman"/>
          <w:sz w:val="24"/>
          <w:szCs w:val="24"/>
        </w:rPr>
      </w:pPr>
      <w:r w:rsidRPr="006A6D3D">
        <w:rPr>
          <w:rFonts w:ascii="Times New Roman" w:hAnsi="Times New Roman"/>
          <w:color w:val="0070C0"/>
          <w:sz w:val="24"/>
          <w:szCs w:val="24"/>
        </w:rPr>
        <w:t>https://www.dap.gov.al/legjislacioni/udhezime-manuale/60-jeteshkrimi-standard</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diplomës (përfshirë edhe diplomën bachelor);</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librezës së punës (të gjitha faqet që vërtetojnë eksperiencën në punë);</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letërnjoftimit (ID);</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të gjëndjes shëndetësore;</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Vetëdeklarim të gjëndjes gjyqësore; </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Vlerësimin e fundit nga eprori direkt;</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nga Institucioni qe nuk ka masë displinore në fuqi.</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Çdo dokumentacion tjetër që vërteton trajnimet, kualifikimet, arsimin shtesë, vlerësimet pozitive apo të tjera të përmendura në jetëshkrimin tuaj.</w:t>
      </w:r>
    </w:p>
    <w:p w:rsidR="00981882" w:rsidRPr="00981882" w:rsidRDefault="00981882" w:rsidP="00981882">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w:t>
      </w:r>
      <w:r w:rsidR="00A10B43">
        <w:rPr>
          <w:rFonts w:ascii="Times New Roman" w:eastAsia="Times New Roman" w:hAnsi="Times New Roman" w:cs="Times New Roman"/>
          <w:b/>
          <w:i/>
          <w:sz w:val="24"/>
          <w:szCs w:val="24"/>
        </w:rPr>
        <w:t xml:space="preserve">i në institucion, </w:t>
      </w:r>
      <w:proofErr w:type="gramStart"/>
      <w:r w:rsidR="00A10B43">
        <w:rPr>
          <w:rFonts w:ascii="Times New Roman" w:eastAsia="Times New Roman" w:hAnsi="Times New Roman" w:cs="Times New Roman"/>
          <w:b/>
          <w:i/>
          <w:sz w:val="24"/>
          <w:szCs w:val="24"/>
        </w:rPr>
        <w:t>brenda</w:t>
      </w:r>
      <w:proofErr w:type="gramEnd"/>
      <w:r w:rsidR="00A10B43">
        <w:rPr>
          <w:rFonts w:ascii="Times New Roman" w:eastAsia="Times New Roman" w:hAnsi="Times New Roman" w:cs="Times New Roman"/>
          <w:b/>
          <w:i/>
          <w:sz w:val="24"/>
          <w:szCs w:val="24"/>
        </w:rPr>
        <w:t xml:space="preserve"> datës </w:t>
      </w:r>
      <w:r w:rsidR="004922BA">
        <w:rPr>
          <w:rFonts w:ascii="Times New Roman" w:eastAsia="Times New Roman" w:hAnsi="Times New Roman" w:cs="Times New Roman"/>
          <w:b/>
          <w:i/>
          <w:sz w:val="24"/>
          <w:szCs w:val="24"/>
        </w:rPr>
        <w:t>30</w:t>
      </w:r>
      <w:r w:rsidR="00A10B43">
        <w:rPr>
          <w:rFonts w:ascii="Times New Roman" w:eastAsia="Times New Roman" w:hAnsi="Times New Roman" w:cs="Times New Roman"/>
          <w:b/>
          <w:i/>
          <w:sz w:val="24"/>
          <w:szCs w:val="24"/>
        </w:rPr>
        <w:t>.10.2025</w:t>
      </w:r>
      <w:r w:rsidRPr="00981882">
        <w:rPr>
          <w:rFonts w:ascii="Times New Roman" w:eastAsia="Times New Roman" w:hAnsi="Times New Roman" w:cs="Times New Roman"/>
          <w:b/>
          <w:i/>
          <w:sz w:val="24"/>
          <w:szCs w:val="24"/>
        </w:rPr>
        <w:t xml:space="preserve"> </w:t>
      </w:r>
    </w:p>
    <w:p w:rsidR="00981882" w:rsidRPr="00981882" w:rsidRDefault="00981882" w:rsidP="00981882">
      <w:pPr>
        <w:jc w:val="both"/>
        <w:rPr>
          <w:rFonts w:ascii="Times New Roman" w:eastAsia="Times New Roman" w:hAnsi="Times New Roman" w:cs="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datën </w:t>
      </w:r>
      <w:r w:rsidR="004922BA">
        <w:rPr>
          <w:rFonts w:ascii="Times New Roman" w:eastAsia="Times New Roman" w:hAnsi="Times New Roman" w:cs="Times New Roman"/>
          <w:i/>
          <w:sz w:val="24"/>
          <w:szCs w:val="24"/>
        </w:rPr>
        <w:t>04.11</w:t>
      </w:r>
      <w:r w:rsidR="00A10B43" w:rsidRPr="009170F3">
        <w:rPr>
          <w:rFonts w:ascii="Times New Roman" w:eastAsia="Times New Roman" w:hAnsi="Times New Roman" w:cs="Times New Roman"/>
          <w:i/>
          <w:sz w:val="24"/>
          <w:szCs w:val="24"/>
        </w:rPr>
        <w:t>.2025</w:t>
      </w:r>
      <w:r w:rsidRPr="00981882">
        <w:rPr>
          <w:rFonts w:ascii="Times New Roman" w:eastAsia="Times New Roman" w:hAnsi="Times New Roman" w:cs="Times New Roman"/>
          <w:i/>
          <w:sz w:val="24"/>
          <w:szCs w:val="24"/>
        </w:rPr>
        <w:t xml:space="preserve">, </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për shkaqet e moskualifikimit.</w:t>
      </w: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INTERVISTA.</w:t>
            </w:r>
          </w:p>
        </w:tc>
      </w:tr>
    </w:tbl>
    <w:p w:rsidR="00981882" w:rsidRPr="00981882" w:rsidRDefault="00981882" w:rsidP="00981882">
      <w:pPr>
        <w:ind w:right="-81"/>
        <w:jc w:val="both"/>
        <w:rPr>
          <w:rFonts w:ascii="Times New Roman" w:eastAsia="Times New Roman" w:hAnsi="Times New Roman" w:cs="Times New Roman"/>
          <w:sz w:val="24"/>
          <w:szCs w:val="24"/>
        </w:rPr>
      </w:pPr>
    </w:p>
    <w:p w:rsidR="00981882" w:rsidRPr="00981882" w:rsidRDefault="00981882" w:rsidP="00981882">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lastRenderedPageBreak/>
        <w:t>Kandidatët do të vlerësohen në lidhje me:</w:t>
      </w:r>
    </w:p>
    <w:p w:rsidR="00981882" w:rsidRPr="00981882" w:rsidRDefault="00981882" w:rsidP="00981882">
      <w:pPr>
        <w:numPr>
          <w:ilvl w:val="0"/>
          <w:numId w:val="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Njohuritë mbi Ligjin Nr. 152/2013</w:t>
      </w:r>
      <w:proofErr w:type="gramStart"/>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w:t>
      </w:r>
      <w:proofErr w:type="gramEnd"/>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 dhe aktet nënligjore dalë në zbatim të tij.</w:t>
      </w:r>
    </w:p>
    <w:p w:rsidR="00981882" w:rsidRPr="00981882" w:rsidRDefault="00981882" w:rsidP="00981882">
      <w:pPr>
        <w:numPr>
          <w:ilvl w:val="0"/>
          <w:numId w:val="1"/>
        </w:numPr>
        <w:ind w:right="-81"/>
        <w:contextualSpacing/>
        <w:jc w:val="both"/>
        <w:rPr>
          <w:rFonts w:ascii="Times New Roman" w:eastAsia="Calibri" w:hAnsi="Times New Roman" w:cs="Times New Roman"/>
          <w:i/>
          <w:sz w:val="24"/>
          <w:szCs w:val="24"/>
        </w:rPr>
      </w:pPr>
      <w:r w:rsidRPr="00981882">
        <w:rPr>
          <w:rFonts w:ascii="Times New Roman" w:eastAsia="Calibri" w:hAnsi="Times New Roman" w:cs="Times New Roman"/>
          <w:sz w:val="24"/>
          <w:szCs w:val="24"/>
        </w:rPr>
        <w:t>Njohuritë mbi Ligjin Nr. 9131, datë 08.09.2003</w:t>
      </w:r>
      <w:proofErr w:type="gramStart"/>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w:t>
      </w:r>
      <w:proofErr w:type="gramEnd"/>
      <w:r w:rsidRPr="00981882">
        <w:rPr>
          <w:rFonts w:ascii="Times New Roman" w:eastAsia="Calibri" w:hAnsi="Times New Roman" w:cs="Times New Roman"/>
          <w:i/>
          <w:sz w:val="24"/>
          <w:szCs w:val="24"/>
        </w:rPr>
        <w:t>Për rregullat e etikës në administratën publike”</w:t>
      </w:r>
      <w:r w:rsidRPr="00981882">
        <w:rPr>
          <w:rFonts w:ascii="Times New Roman" w:eastAsia="Calibri" w:hAnsi="Times New Roman" w:cs="Times New Roman"/>
          <w:sz w:val="24"/>
          <w:szCs w:val="24"/>
        </w:rPr>
        <w:t>.</w:t>
      </w:r>
    </w:p>
    <w:p w:rsidR="00981882" w:rsidRPr="00981882" w:rsidRDefault="00981882" w:rsidP="00981882">
      <w:pPr>
        <w:numPr>
          <w:ilvl w:val="0"/>
          <w:numId w:val="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Njohuritë mbi ligjin </w:t>
      </w:r>
      <w:r w:rsidR="00D96F7F">
        <w:rPr>
          <w:rFonts w:ascii="Times" w:eastAsia="Calibri" w:hAnsi="Times" w:cs="Times New Roman"/>
          <w:bCs/>
          <w:color w:val="000000"/>
          <w:sz w:val="24"/>
          <w:szCs w:val="24"/>
        </w:rPr>
        <w:t>N</w:t>
      </w:r>
      <w:r w:rsidR="00D96F7F" w:rsidRPr="00981882">
        <w:rPr>
          <w:rFonts w:ascii="Times" w:eastAsia="Calibri" w:hAnsi="Times" w:cs="Times New Roman"/>
          <w:bCs/>
          <w:color w:val="000000"/>
          <w:sz w:val="24"/>
          <w:szCs w:val="24"/>
        </w:rPr>
        <w:t>r</w:t>
      </w:r>
      <w:proofErr w:type="gramStart"/>
      <w:r w:rsidR="00D96F7F" w:rsidRPr="00981882">
        <w:rPr>
          <w:rFonts w:ascii="Times" w:eastAsia="Calibri" w:hAnsi="Times" w:cs="Times New Roman"/>
          <w:bCs/>
          <w:color w:val="000000"/>
          <w:sz w:val="24"/>
          <w:szCs w:val="24"/>
        </w:rPr>
        <w:t>.</w:t>
      </w:r>
      <w:r w:rsidRPr="00981882">
        <w:rPr>
          <w:rFonts w:ascii="Times New Roman" w:eastAsia="Calibri" w:hAnsi="Times New Roman" w:cs="Times New Roman"/>
          <w:sz w:val="24"/>
          <w:szCs w:val="24"/>
        </w:rPr>
        <w:t>.</w:t>
      </w:r>
      <w:proofErr w:type="gramEnd"/>
      <w:r w:rsidRPr="00981882">
        <w:rPr>
          <w:rFonts w:ascii="Times New Roman" w:eastAsia="Calibri" w:hAnsi="Times New Roman" w:cs="Times New Roman"/>
          <w:sz w:val="24"/>
          <w:szCs w:val="24"/>
        </w:rPr>
        <w:t>9367, datë 07.04.2005 “Për parandalimin e konfliktit të interesave në ushtrimin e funksioneve publike”, i ndryshuar</w:t>
      </w:r>
    </w:p>
    <w:p w:rsidR="00981882" w:rsidRPr="00981882" w:rsidRDefault="00981882" w:rsidP="00981882">
      <w:pPr>
        <w:numPr>
          <w:ilvl w:val="0"/>
          <w:numId w:val="1"/>
        </w:numPr>
        <w:ind w:right="-81"/>
        <w:contextualSpacing/>
        <w:jc w:val="both"/>
        <w:rPr>
          <w:rFonts w:ascii="Times New Roman" w:eastAsia="Calibri" w:hAnsi="Times New Roman" w:cs="Times New Roman"/>
          <w:color w:val="000000"/>
          <w:sz w:val="24"/>
          <w:szCs w:val="24"/>
        </w:rPr>
      </w:pPr>
      <w:r w:rsidRPr="00981882">
        <w:rPr>
          <w:rFonts w:ascii="Times New Roman" w:eastAsia="Calibri" w:hAnsi="Times New Roman" w:cs="Times New Roman"/>
          <w:sz w:val="24"/>
          <w:szCs w:val="24"/>
        </w:rPr>
        <w:t xml:space="preserve">Njohuritë mbi Ligjin </w:t>
      </w:r>
      <w:r w:rsidRPr="00981882">
        <w:rPr>
          <w:rFonts w:ascii="Times New Roman" w:eastAsia="Calibri" w:hAnsi="Times New Roman" w:cs="Times New Roman"/>
          <w:color w:val="000000"/>
          <w:sz w:val="24"/>
          <w:szCs w:val="24"/>
        </w:rPr>
        <w:t>Nr. 139 /2015 "Për vetëqeverisjen Vendore"</w:t>
      </w:r>
    </w:p>
    <w:p w:rsidR="00981882" w:rsidRPr="00981882" w:rsidRDefault="00981882" w:rsidP="00981882">
      <w:pPr>
        <w:numPr>
          <w:ilvl w:val="0"/>
          <w:numId w:val="1"/>
        </w:numPr>
        <w:ind w:right="-81"/>
        <w:contextualSpacing/>
        <w:jc w:val="both"/>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 xml:space="preserve">Njohuritë mbi Ligjin </w:t>
      </w:r>
      <w:r w:rsidR="00D96F7F">
        <w:rPr>
          <w:rFonts w:ascii="Times" w:eastAsia="Calibri" w:hAnsi="Times" w:cs="Times New Roman"/>
          <w:bCs/>
          <w:color w:val="000000"/>
          <w:sz w:val="24"/>
          <w:szCs w:val="24"/>
        </w:rPr>
        <w:t>N</w:t>
      </w:r>
      <w:r w:rsidR="00D96F7F" w:rsidRPr="00981882">
        <w:rPr>
          <w:rFonts w:ascii="Times" w:eastAsia="Calibri" w:hAnsi="Times" w:cs="Times New Roman"/>
          <w:bCs/>
          <w:color w:val="000000"/>
          <w:sz w:val="24"/>
          <w:szCs w:val="24"/>
        </w:rPr>
        <w:t xml:space="preserve">r. </w:t>
      </w:r>
      <w:r w:rsidRPr="00981882">
        <w:rPr>
          <w:rFonts w:ascii="Times New Roman" w:eastAsia="Calibri" w:hAnsi="Times New Roman" w:cs="Times New Roman"/>
          <w:color w:val="000000"/>
          <w:sz w:val="24"/>
          <w:szCs w:val="24"/>
        </w:rPr>
        <w:t>44/2015 Kodi i Proçedurave Administrative</w:t>
      </w:r>
    </w:p>
    <w:p w:rsidR="00981882" w:rsidRPr="00981882" w:rsidRDefault="00981882" w:rsidP="00981882">
      <w:pPr>
        <w:numPr>
          <w:ilvl w:val="0"/>
          <w:numId w:val="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Njohuritë mbi ligjin </w:t>
      </w:r>
      <w:r w:rsidR="00D96F7F">
        <w:rPr>
          <w:rFonts w:ascii="Times" w:eastAsia="Calibri" w:hAnsi="Times" w:cs="Times New Roman"/>
          <w:bCs/>
          <w:color w:val="000000"/>
          <w:sz w:val="24"/>
          <w:szCs w:val="24"/>
        </w:rPr>
        <w:t>N</w:t>
      </w:r>
      <w:r w:rsidR="00D96F7F" w:rsidRPr="00981882">
        <w:rPr>
          <w:rFonts w:ascii="Times" w:eastAsia="Calibri" w:hAnsi="Times" w:cs="Times New Roman"/>
          <w:bCs/>
          <w:color w:val="000000"/>
          <w:sz w:val="24"/>
          <w:szCs w:val="24"/>
        </w:rPr>
        <w:t>r</w:t>
      </w:r>
      <w:proofErr w:type="gramStart"/>
      <w:r w:rsidR="00D96F7F" w:rsidRPr="00981882">
        <w:rPr>
          <w:rFonts w:ascii="Times" w:eastAsia="Calibri" w:hAnsi="Times" w:cs="Times New Roman"/>
          <w:bCs/>
          <w:color w:val="000000"/>
          <w:sz w:val="24"/>
          <w:szCs w:val="24"/>
        </w:rPr>
        <w:t>.</w:t>
      </w:r>
      <w:r w:rsidRPr="00981882">
        <w:rPr>
          <w:rFonts w:ascii="Times New Roman" w:eastAsia="Calibri" w:hAnsi="Times New Roman" w:cs="Times New Roman"/>
          <w:sz w:val="24"/>
          <w:szCs w:val="24"/>
        </w:rPr>
        <w:t>.</w:t>
      </w:r>
      <w:proofErr w:type="gramEnd"/>
      <w:r w:rsidRPr="00981882">
        <w:rPr>
          <w:rFonts w:ascii="Times New Roman" w:eastAsia="Calibri" w:hAnsi="Times New Roman" w:cs="Times New Roman"/>
          <w:sz w:val="24"/>
          <w:szCs w:val="24"/>
        </w:rPr>
        <w:t>9632, datë 30.10.2006 për sistemin e taksave vendore i ndryshuar.</w:t>
      </w:r>
    </w:p>
    <w:p w:rsidR="00981882" w:rsidRPr="00981882" w:rsidRDefault="00981882" w:rsidP="00981882">
      <w:pPr>
        <w:numPr>
          <w:ilvl w:val="0"/>
          <w:numId w:val="1"/>
        </w:numPr>
        <w:ind w:right="-81"/>
        <w:contextualSpacing/>
        <w:jc w:val="both"/>
        <w:rPr>
          <w:rFonts w:ascii="Times New Roman" w:eastAsia="Calibri" w:hAnsi="Times New Roman" w:cs="Times New Roman"/>
          <w:sz w:val="24"/>
          <w:szCs w:val="24"/>
        </w:rPr>
      </w:pPr>
      <w:proofErr w:type="gramStart"/>
      <w:r w:rsidRPr="00981882">
        <w:rPr>
          <w:rFonts w:ascii="Times New Roman" w:eastAsia="Calibri" w:hAnsi="Times New Roman" w:cs="Times New Roman"/>
          <w:sz w:val="24"/>
          <w:szCs w:val="24"/>
        </w:rPr>
        <w:t>Njohuritë  mbi</w:t>
      </w:r>
      <w:proofErr w:type="gramEnd"/>
      <w:r w:rsidRPr="00981882">
        <w:rPr>
          <w:rFonts w:ascii="Times New Roman" w:eastAsia="Calibri" w:hAnsi="Times New Roman" w:cs="Times New Roman"/>
          <w:sz w:val="24"/>
          <w:szCs w:val="24"/>
        </w:rPr>
        <w:t xml:space="preserve"> Ligjin </w:t>
      </w:r>
      <w:r w:rsidR="00D96F7F">
        <w:rPr>
          <w:rFonts w:ascii="Times" w:eastAsia="Calibri" w:hAnsi="Times" w:cs="Times New Roman"/>
          <w:bCs/>
          <w:color w:val="000000"/>
          <w:sz w:val="24"/>
          <w:szCs w:val="24"/>
        </w:rPr>
        <w:t>N</w:t>
      </w:r>
      <w:r w:rsidRPr="00981882">
        <w:rPr>
          <w:rFonts w:ascii="Times" w:eastAsia="Calibri" w:hAnsi="Times" w:cs="Times New Roman"/>
          <w:bCs/>
          <w:color w:val="000000"/>
          <w:sz w:val="24"/>
          <w:szCs w:val="24"/>
        </w:rPr>
        <w:t>r. 106/2017</w:t>
      </w:r>
      <w:r w:rsidRPr="00981882">
        <w:rPr>
          <w:rFonts w:ascii="Times" w:eastAsia="Calibri" w:hAnsi="Times" w:cs="Times New Roman"/>
          <w:color w:val="000000"/>
          <w:sz w:val="24"/>
          <w:szCs w:val="24"/>
        </w:rPr>
        <w:t xml:space="preserve"> </w:t>
      </w:r>
      <w:r w:rsidRPr="00981882">
        <w:rPr>
          <w:rFonts w:ascii="Times" w:eastAsia="Calibri" w:hAnsi="Times" w:cs="Times New Roman"/>
          <w:bCs/>
          <w:color w:val="000000"/>
          <w:sz w:val="24"/>
          <w:szCs w:val="24"/>
        </w:rPr>
        <w:t>p</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r disa ndryshime dhe shtesa n</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 xml:space="preserve"> ligjin nr. 9632, dat</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 xml:space="preserve"> 30.10.2006, </w:t>
      </w:r>
      <w:r w:rsidRPr="00981882">
        <w:rPr>
          <w:rFonts w:ascii="Times" w:eastAsia="Calibri" w:hAnsi="Times" w:cs="Times New Roman" w:hint="eastAsia"/>
          <w:bCs/>
          <w:color w:val="000000"/>
          <w:sz w:val="24"/>
          <w:szCs w:val="24"/>
        </w:rPr>
        <w:t>“</w:t>
      </w:r>
      <w:r w:rsidRPr="00981882">
        <w:rPr>
          <w:rFonts w:ascii="Times" w:eastAsia="Calibri" w:hAnsi="Times" w:cs="Times New Roman"/>
          <w:bCs/>
          <w:color w:val="000000"/>
          <w:sz w:val="24"/>
          <w:szCs w:val="24"/>
        </w:rPr>
        <w:t>p</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rsistemin e taksave vendore</w:t>
      </w:r>
      <w:r w:rsidRPr="00981882">
        <w:rPr>
          <w:rFonts w:ascii="Times" w:eastAsia="Calibri" w:hAnsi="Times" w:cs="Times New Roman" w:hint="eastAsia"/>
          <w:bCs/>
          <w:color w:val="000000"/>
          <w:sz w:val="24"/>
          <w:szCs w:val="24"/>
        </w:rPr>
        <w:t>”</w:t>
      </w:r>
      <w:r w:rsidRPr="00981882">
        <w:rPr>
          <w:rFonts w:ascii="Times" w:eastAsia="Calibri" w:hAnsi="Times" w:cs="Times New Roman"/>
          <w:bCs/>
          <w:color w:val="000000"/>
          <w:sz w:val="24"/>
          <w:szCs w:val="24"/>
        </w:rPr>
        <w:t>, t</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 xml:space="preserve"> ndryshuar</w:t>
      </w:r>
    </w:p>
    <w:p w:rsidR="00981882" w:rsidRPr="00981882" w:rsidRDefault="00981882" w:rsidP="00981882">
      <w:pPr>
        <w:ind w:left="270" w:right="-81" w:hanging="90"/>
        <w:contextualSpacing/>
        <w:jc w:val="both"/>
        <w:rPr>
          <w:rFonts w:ascii="Times New Roman" w:eastAsia="Calibri" w:hAnsi="Times New Roman" w:cs="Times New Roman"/>
          <w:color w:val="FF0000"/>
          <w:sz w:val="24"/>
          <w:szCs w:val="24"/>
        </w:rPr>
      </w:pPr>
      <w:r w:rsidRPr="00981882">
        <w:rPr>
          <w:rFonts w:ascii="Times New Roman" w:eastAsia="Calibri" w:hAnsi="Times New Roman" w:cs="Times New Roman"/>
          <w:color w:val="FF0000"/>
          <w:sz w:val="24"/>
          <w:szCs w:val="24"/>
        </w:rPr>
        <w:t>.</w:t>
      </w: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MËNYRA E VLERËSIMIT TË KANDIDATËVE</w:t>
            </w:r>
          </w:p>
        </w:tc>
      </w:tr>
    </w:tbl>
    <w:p w:rsidR="00981882" w:rsidRPr="00981882" w:rsidRDefault="00981882" w:rsidP="00981882">
      <w:pPr>
        <w:jc w:val="both"/>
        <w:rPr>
          <w:rFonts w:ascii="Times New Roman" w:eastAsia="Times New Roman" w:hAnsi="Times New Roman" w:cs="Times New Roman"/>
          <w:sz w:val="24"/>
          <w:szCs w:val="24"/>
        </w:rPr>
      </w:pPr>
    </w:p>
    <w:p w:rsidR="006A6D3D" w:rsidRPr="006A6D3D" w:rsidRDefault="006A6D3D" w:rsidP="006A6D3D">
      <w:pPr>
        <w:jc w:val="both"/>
        <w:rPr>
          <w:rFonts w:ascii="Times New Roman" w:eastAsia="Times New Roman" w:hAnsi="Times New Roman" w:cs="Times New Roman"/>
          <w:sz w:val="24"/>
          <w:szCs w:val="24"/>
        </w:rPr>
      </w:pPr>
      <w:r w:rsidRPr="006A6D3D">
        <w:rPr>
          <w:rFonts w:ascii="Times New Roman" w:eastAsia="Times New Roman" w:hAnsi="Times New Roman" w:cs="Times New Roman"/>
          <w:sz w:val="24"/>
          <w:szCs w:val="24"/>
        </w:rPr>
        <w:t xml:space="preserve">Kandidatët do të vlerësohen për jetëshkrimin, eksperiencat, trajnimet, kualifikimet e lidhura me fushën, si dhe vlerësimet pozitive. </w:t>
      </w:r>
      <w:proofErr w:type="gramStart"/>
      <w:r w:rsidRPr="006A6D3D">
        <w:rPr>
          <w:rFonts w:ascii="Times New Roman" w:eastAsia="Times New Roman" w:hAnsi="Times New Roman" w:cs="Times New Roman"/>
          <w:sz w:val="24"/>
          <w:szCs w:val="24"/>
        </w:rPr>
        <w:t>Totali i pikëve për këtë vlerësim është 40 pikë.</w:t>
      </w:r>
      <w:proofErr w:type="gramEnd"/>
      <w:r w:rsidRPr="006A6D3D">
        <w:rPr>
          <w:rFonts w:ascii="Times New Roman" w:eastAsia="Times New Roman" w:hAnsi="Times New Roman" w:cs="Times New Roman"/>
          <w:sz w:val="24"/>
          <w:szCs w:val="24"/>
        </w:rPr>
        <w:t xml:space="preserve"> </w:t>
      </w:r>
    </w:p>
    <w:p w:rsidR="006A6D3D" w:rsidRPr="006A6D3D" w:rsidRDefault="006A6D3D" w:rsidP="006A6D3D">
      <w:pPr>
        <w:jc w:val="both"/>
        <w:rPr>
          <w:rFonts w:ascii="Times New Roman" w:eastAsia="Times New Roman" w:hAnsi="Times New Roman" w:cs="Times New Roman"/>
          <w:sz w:val="24"/>
          <w:szCs w:val="24"/>
        </w:rPr>
      </w:pPr>
      <w:r w:rsidRPr="006A6D3D">
        <w:rPr>
          <w:rFonts w:ascii="Times New Roman" w:eastAsia="Times New Roman" w:hAnsi="Times New Roman" w:cs="Times New Roman"/>
          <w:sz w:val="24"/>
          <w:szCs w:val="24"/>
        </w:rPr>
        <w:t>Kandidatët gjatë intervistës së strukturuar me gojë do të vlerësohen në lidhje me:</w:t>
      </w:r>
    </w:p>
    <w:p w:rsidR="006A6D3D" w:rsidRPr="006A6D3D" w:rsidRDefault="006A6D3D" w:rsidP="006A6D3D">
      <w:pPr>
        <w:numPr>
          <w:ilvl w:val="0"/>
          <w:numId w:val="6"/>
        </w:numPr>
        <w:contextualSpacing/>
        <w:jc w:val="both"/>
        <w:rPr>
          <w:rFonts w:ascii="Times New Roman" w:eastAsia="Calibri" w:hAnsi="Times New Roman" w:cs="Times New Roman"/>
          <w:sz w:val="24"/>
          <w:szCs w:val="24"/>
        </w:rPr>
      </w:pPr>
      <w:r w:rsidRPr="006A6D3D">
        <w:rPr>
          <w:rFonts w:ascii="Times New Roman" w:eastAsia="Calibri" w:hAnsi="Times New Roman" w:cs="Times New Roman"/>
          <w:sz w:val="24"/>
          <w:szCs w:val="24"/>
        </w:rPr>
        <w:t>Njohuritë, aftësitë, kompetencën në lidhje me përshkrimin e pozicionit të punës;</w:t>
      </w:r>
    </w:p>
    <w:p w:rsidR="006A6D3D" w:rsidRPr="006A6D3D" w:rsidRDefault="006A6D3D" w:rsidP="006A6D3D">
      <w:pPr>
        <w:numPr>
          <w:ilvl w:val="0"/>
          <w:numId w:val="6"/>
        </w:numPr>
        <w:contextualSpacing/>
        <w:jc w:val="both"/>
        <w:rPr>
          <w:rFonts w:ascii="Times New Roman" w:eastAsia="Calibri" w:hAnsi="Times New Roman" w:cs="Times New Roman"/>
          <w:sz w:val="24"/>
          <w:szCs w:val="24"/>
        </w:rPr>
      </w:pPr>
      <w:r w:rsidRPr="006A6D3D">
        <w:rPr>
          <w:rFonts w:ascii="Times New Roman" w:eastAsia="Calibri" w:hAnsi="Times New Roman" w:cs="Times New Roman"/>
          <w:sz w:val="24"/>
          <w:szCs w:val="24"/>
        </w:rPr>
        <w:t>Eksperiencën e tyre të mëparshme;</w:t>
      </w:r>
    </w:p>
    <w:p w:rsidR="006A6D3D" w:rsidRPr="006A6D3D" w:rsidRDefault="006A6D3D" w:rsidP="006A6D3D">
      <w:pPr>
        <w:numPr>
          <w:ilvl w:val="0"/>
          <w:numId w:val="6"/>
        </w:numPr>
        <w:contextualSpacing/>
        <w:jc w:val="both"/>
        <w:rPr>
          <w:rFonts w:ascii="Times New Roman" w:eastAsia="Calibri" w:hAnsi="Times New Roman" w:cs="Times New Roman"/>
          <w:sz w:val="24"/>
          <w:szCs w:val="24"/>
        </w:rPr>
      </w:pPr>
      <w:r w:rsidRPr="006A6D3D">
        <w:rPr>
          <w:rFonts w:ascii="Times New Roman" w:eastAsia="Calibri" w:hAnsi="Times New Roman" w:cs="Times New Roman"/>
          <w:sz w:val="24"/>
          <w:szCs w:val="24"/>
        </w:rPr>
        <w:t>Motivimin, aspiratat dhe pritshmëritë e tyre për karrierën.</w:t>
      </w:r>
    </w:p>
    <w:p w:rsidR="006A6D3D" w:rsidRPr="006A6D3D" w:rsidRDefault="006A6D3D" w:rsidP="006A6D3D">
      <w:pPr>
        <w:jc w:val="both"/>
        <w:rPr>
          <w:rFonts w:ascii="Times New Roman" w:eastAsia="Times New Roman" w:hAnsi="Times New Roman" w:cs="Times New Roman"/>
          <w:sz w:val="24"/>
          <w:szCs w:val="24"/>
        </w:rPr>
      </w:pPr>
      <w:proofErr w:type="gramStart"/>
      <w:r w:rsidRPr="006A6D3D">
        <w:rPr>
          <w:rFonts w:ascii="Times New Roman" w:eastAsia="Times New Roman" w:hAnsi="Times New Roman" w:cs="Times New Roman"/>
          <w:sz w:val="24"/>
          <w:szCs w:val="24"/>
        </w:rPr>
        <w:t>Totali i pikëve në përfundim të intervistës së strukturuar me gojë është 60 pikë.</w:t>
      </w:r>
      <w:proofErr w:type="gramEnd"/>
      <w:r w:rsidRPr="006A6D3D">
        <w:rPr>
          <w:rFonts w:ascii="Times New Roman" w:eastAsia="Times New Roman" w:hAnsi="Times New Roman" w:cs="Times New Roman"/>
          <w:sz w:val="24"/>
          <w:szCs w:val="24"/>
        </w:rPr>
        <w:t xml:space="preserve"> </w:t>
      </w:r>
    </w:p>
    <w:p w:rsidR="006A6D3D" w:rsidRPr="006A6D3D" w:rsidRDefault="006A6D3D" w:rsidP="006A6D3D">
      <w:pPr>
        <w:rPr>
          <w:rFonts w:ascii="Calibri" w:eastAsia="Times New Roman" w:hAnsi="Calibri" w:cs="Times New Roman"/>
        </w:rPr>
      </w:pPr>
      <w:r w:rsidRPr="006A6D3D">
        <w:rPr>
          <w:rFonts w:ascii="Times New Roman" w:eastAsia="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w:t>
      </w:r>
      <w:r w:rsidRPr="006A6D3D">
        <w:rPr>
          <w:rFonts w:ascii="Times New Roman" w:eastAsia="Times New Roman" w:hAnsi="Times New Roman" w:cs="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A6D3D">
        <w:rPr>
          <w:rFonts w:ascii="Times New Roman" w:eastAsia="Times New Roman" w:hAnsi="Times New Roman" w:cs="Times New Roman"/>
          <w:sz w:val="24"/>
          <w:szCs w:val="24"/>
        </w:rPr>
        <w:t>”</w:t>
      </w:r>
      <w:r w:rsidRPr="006A6D3D">
        <w:rPr>
          <w:rFonts w:ascii="Calibri" w:eastAsia="Times New Roman" w:hAnsi="Calibri" w:cs="Times New Roman"/>
        </w:rPr>
        <w:t xml:space="preserve">, </w:t>
      </w:r>
      <w:r w:rsidRPr="006A6D3D">
        <w:rPr>
          <w:rFonts w:ascii="Times New Roman" w:eastAsia="Times New Roman" w:hAnsi="Times New Roman" w:cs="Times New Roman"/>
          <w:sz w:val="24"/>
          <w:szCs w:val="24"/>
        </w:rPr>
        <w:t>të Departamentit të Administratës Publike</w:t>
      </w:r>
    </w:p>
    <w:p w:rsidR="00981882" w:rsidRDefault="00174DF0" w:rsidP="006A6D3D">
      <w:pPr>
        <w:jc w:val="both"/>
        <w:rPr>
          <w:rFonts w:ascii="Times New Roman" w:eastAsia="Times New Roman" w:hAnsi="Times New Roman" w:cs="Times New Roman"/>
          <w:color w:val="0070C0"/>
          <w:sz w:val="24"/>
          <w:szCs w:val="24"/>
          <w:lang w:val="de-DE"/>
        </w:rPr>
      </w:pPr>
      <w:hyperlink r:id="rId8" w:history="1">
        <w:r w:rsidR="007760F3" w:rsidRPr="00C577C0">
          <w:rPr>
            <w:rStyle w:val="Hyperlink"/>
            <w:rFonts w:ascii="Times New Roman" w:eastAsia="Times New Roman" w:hAnsi="Times New Roman" w:cs="Times New Roman"/>
            <w:sz w:val="24"/>
            <w:szCs w:val="24"/>
            <w:lang w:val="de-DE"/>
          </w:rPr>
          <w:t>http://www.dap.gov.al/legjislacioni/udhezime-manuale/54-udhezim-nr-2-date-27-03-2015</w:t>
        </w:r>
      </w:hyperlink>
    </w:p>
    <w:p w:rsidR="007760F3" w:rsidRPr="00981882" w:rsidRDefault="007760F3" w:rsidP="006A6D3D">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DATA </w:t>
            </w:r>
            <w:smartTag w:uri="urn:schemas-microsoft-com:office:smarttags" w:element="place">
              <w:r w:rsidRPr="00981882">
                <w:rPr>
                  <w:rFonts w:ascii="Times New Roman" w:eastAsia="Times New Roman" w:hAnsi="Times New Roman" w:cs="Times New Roman"/>
                  <w:b/>
                  <w:sz w:val="24"/>
                  <w:szCs w:val="24"/>
                </w:rPr>
                <w:t>E DALJES</w:t>
              </w:r>
            </w:smartTag>
            <w:r w:rsidRPr="00981882">
              <w:rPr>
                <w:rFonts w:ascii="Times New Roman" w:eastAsia="Times New Roman" w:hAnsi="Times New Roman" w:cs="Times New Roman"/>
                <w:b/>
                <w:sz w:val="24"/>
                <w:szCs w:val="24"/>
              </w:rPr>
              <w:t xml:space="preserve"> SË REZULTATEVE TË KONKURIMIT DHE MËNYRA E KOMUNIKIMIT</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Në përfundim</w:t>
      </w:r>
      <w:r w:rsidR="007760F3">
        <w:rPr>
          <w:rFonts w:ascii="Times New Roman" w:eastAsia="Times New Roman" w:hAnsi="Times New Roman" w:cs="Times New Roman"/>
          <w:sz w:val="24"/>
          <w:szCs w:val="24"/>
        </w:rPr>
        <w:t xml:space="preserve"> të vlerësimit të kandidatëve, </w:t>
      </w:r>
      <w:r w:rsidRPr="00981882">
        <w:rPr>
          <w:rFonts w:ascii="Times New Roman" w:eastAsia="Times New Roman" w:hAnsi="Times New Roman" w:cs="Times New Roman"/>
          <w:i/>
          <w:sz w:val="24"/>
          <w:szCs w:val="24"/>
        </w:rPr>
        <w:t xml:space="preserve">Bashkia </w:t>
      </w:r>
      <w:proofErr w:type="gramStart"/>
      <w:r w:rsidRPr="00981882">
        <w:rPr>
          <w:rFonts w:ascii="Times New Roman" w:eastAsia="Times New Roman" w:hAnsi="Times New Roman" w:cs="Times New Roman"/>
          <w:i/>
          <w:sz w:val="24"/>
          <w:szCs w:val="24"/>
        </w:rPr>
        <w:t xml:space="preserve">Kolonjë </w:t>
      </w:r>
      <w:r w:rsidRPr="00981882">
        <w:rPr>
          <w:rFonts w:ascii="Times New Roman" w:eastAsia="Times New Roman" w:hAnsi="Times New Roman" w:cs="Times New Roman"/>
          <w:sz w:val="24"/>
          <w:szCs w:val="24"/>
        </w:rPr>
        <w:t xml:space="preserve"> do</w:t>
      </w:r>
      <w:proofErr w:type="gramEnd"/>
      <w:r w:rsidRPr="00981882">
        <w:rPr>
          <w:rFonts w:ascii="Times New Roman" w:eastAsia="Times New Roman" w:hAnsi="Times New Roman" w:cs="Times New Roman"/>
          <w:sz w:val="24"/>
          <w:szCs w:val="24"/>
        </w:rPr>
        <w:t xml:space="preserve"> të shpallë fituesin në portalin “Shërbimi Kombëtar i Punësimit”. Të gjithë kandidatët pjesëmarrës në këtë procedurë do të njoftohen në mënyrë elektronike për datën e saktë të shpalljes së fituesit.</w:t>
      </w:r>
    </w:p>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pBdr>
          <w:bottom w:val="single" w:sz="8" w:space="1" w:color="C00000"/>
        </w:pBdr>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lastRenderedPageBreak/>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81882" w:rsidRPr="00981882" w:rsidTr="001B3CA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81882" w:rsidRPr="00981882" w:rsidRDefault="00981882" w:rsidP="00981882">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i/>
          <w:sz w:val="24"/>
          <w:szCs w:val="24"/>
        </w:rPr>
      </w:pPr>
      <w:proofErr w:type="gramStart"/>
      <w:r w:rsidRPr="00981882">
        <w:rPr>
          <w:rFonts w:ascii="Times New Roman" w:eastAsia="Times New Roman" w:hAnsi="Times New Roman" w:cs="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sidRPr="00981882">
        <w:rPr>
          <w:rFonts w:ascii="Times New Roman" w:eastAsia="Times New Roman" w:hAnsi="Times New Roman" w:cs="Times New Roman"/>
          <w:i/>
          <w:sz w:val="24"/>
          <w:szCs w:val="24"/>
        </w:rPr>
        <w:t xml:space="preserve"> </w:t>
      </w:r>
    </w:p>
    <w:p w:rsidR="00981882" w:rsidRPr="00981882" w:rsidRDefault="00981882" w:rsidP="00981882">
      <w:pPr>
        <w:jc w:val="both"/>
        <w:rPr>
          <w:rFonts w:ascii="Times New Roman" w:eastAsia="Times New Roman"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QË DUHET TË PLOTËSOJË KANDIDATI NË PROCEDURËN E PRANIMIT NË SHËRBIMIN CIVIL DHE KRITERET E VEÇANTA</w:t>
            </w:r>
          </w:p>
        </w:tc>
      </w:tr>
    </w:tbl>
    <w:p w:rsidR="00981882" w:rsidRPr="00981882" w:rsidRDefault="00981882" w:rsidP="00981882">
      <w:pPr>
        <w:jc w:val="both"/>
        <w:rPr>
          <w:rFonts w:ascii="Times New Roman" w:eastAsia="Times New Roman" w:hAnsi="Times New Roman" w:cs="Times New Roman"/>
          <w:b/>
          <w:sz w:val="24"/>
          <w:szCs w:val="24"/>
        </w:rPr>
      </w:pPr>
    </w:p>
    <w:p w:rsidR="00981882" w:rsidRPr="00981882" w:rsidRDefault="00981882" w:rsidP="00981882">
      <w:pPr>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Kushtet që duhet të plotësojë kandidati në procedurën e pranimit në shërbimin civil janë: </w:t>
      </w:r>
    </w:p>
    <w:p w:rsidR="00981882" w:rsidRPr="00981882" w:rsidRDefault="00981882" w:rsidP="007760F3">
      <w:pPr>
        <w:numPr>
          <w:ilvl w:val="0"/>
          <w:numId w:val="17"/>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shtetas shqiptar;</w:t>
      </w:r>
    </w:p>
    <w:p w:rsidR="00981882" w:rsidRPr="00981882" w:rsidRDefault="00981882" w:rsidP="007760F3">
      <w:pPr>
        <w:numPr>
          <w:ilvl w:val="0"/>
          <w:numId w:val="17"/>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ketë zotësi të plotë për të vepruar;</w:t>
      </w:r>
    </w:p>
    <w:p w:rsidR="00981882" w:rsidRPr="00981882" w:rsidRDefault="00981882" w:rsidP="007760F3">
      <w:pPr>
        <w:numPr>
          <w:ilvl w:val="0"/>
          <w:numId w:val="17"/>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zotërojë gjuhën shqipe, të shkruar dhe të folur;</w:t>
      </w:r>
    </w:p>
    <w:p w:rsidR="00981882" w:rsidRPr="00981882" w:rsidRDefault="00981882" w:rsidP="007760F3">
      <w:pPr>
        <w:numPr>
          <w:ilvl w:val="0"/>
          <w:numId w:val="17"/>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në kushte shëndetësore që e lejojnë të kryejë detyrën përkatëse;</w:t>
      </w:r>
    </w:p>
    <w:p w:rsidR="00981882" w:rsidRPr="00981882" w:rsidRDefault="00981882" w:rsidP="007760F3">
      <w:pPr>
        <w:numPr>
          <w:ilvl w:val="0"/>
          <w:numId w:val="17"/>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981882" w:rsidRPr="00981882" w:rsidRDefault="00981882" w:rsidP="007760F3">
      <w:pPr>
        <w:numPr>
          <w:ilvl w:val="0"/>
          <w:numId w:val="17"/>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Ndaj tij të mos jetë marrë masa disiplinore e largimit nga shërbimi civil, që nuk është shuar </w:t>
      </w:r>
      <w:proofErr w:type="gramStart"/>
      <w:r w:rsidRPr="00981882">
        <w:rPr>
          <w:rFonts w:ascii="Times New Roman" w:eastAsia="Calibri" w:hAnsi="Times New Roman" w:cs="Times New Roman"/>
          <w:sz w:val="24"/>
          <w:szCs w:val="24"/>
        </w:rPr>
        <w:t>sipas  Ligjit</w:t>
      </w:r>
      <w:proofErr w:type="gramEnd"/>
      <w:r w:rsidRPr="00981882">
        <w:rPr>
          <w:rFonts w:ascii="Times New Roman" w:eastAsia="Calibri" w:hAnsi="Times New Roman" w:cs="Times New Roman"/>
          <w:sz w:val="24"/>
          <w:szCs w:val="24"/>
        </w:rPr>
        <w:t xml:space="preserve"> Nr.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w:t>
      </w:r>
    </w:p>
    <w:p w:rsidR="007760F3" w:rsidRDefault="007760F3" w:rsidP="00981882">
      <w:pPr>
        <w:jc w:val="both"/>
        <w:rPr>
          <w:rFonts w:ascii="Times New Roman" w:eastAsia="Calibri" w:hAnsi="Times New Roman" w:cs="Times New Roman"/>
          <w:b/>
          <w:sz w:val="24"/>
          <w:szCs w:val="24"/>
        </w:rPr>
      </w:pPr>
    </w:p>
    <w:p w:rsidR="007760F3"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duhet të plotësojnë kriteret e veçanta si vijon: </w:t>
      </w:r>
    </w:p>
    <w:p w:rsidR="00DA4230" w:rsidRPr="00981882" w:rsidRDefault="00DA4230" w:rsidP="00DA4230">
      <w:pPr>
        <w:numPr>
          <w:ilvl w:val="0"/>
          <w:numId w:val="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zotërojn</w:t>
      </w:r>
      <w:r>
        <w:rPr>
          <w:rFonts w:ascii="Times New Roman" w:eastAsia="Calibri" w:hAnsi="Times New Roman" w:cs="Times New Roman"/>
          <w:color w:val="000000"/>
          <w:sz w:val="24"/>
          <w:szCs w:val="24"/>
        </w:rPr>
        <w:t xml:space="preserve">ë diplomë të nivelit “Bachelor” në Shkencat Ekonomike dhe Shoqerore  </w:t>
      </w:r>
      <w:r w:rsidRPr="00981882">
        <w:rPr>
          <w:rFonts w:ascii="Times New Roman" w:eastAsia="Calibri" w:hAnsi="Times New Roman" w:cs="Times New Roman"/>
          <w:color w:val="000000"/>
          <w:sz w:val="24"/>
          <w:szCs w:val="24"/>
        </w:rPr>
        <w:t>“Master Shkencor apo Profesional” në degën Ekonomik ose Agrobiznes, ose dege te tjera edhe diploma e nivelit “Bachelor” duhet të jetë në të njëjtën fushë.</w:t>
      </w:r>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981882" w:rsidRPr="00981882" w:rsidRDefault="007760F3" w:rsidP="00981882">
      <w:pPr>
        <w:numPr>
          <w:ilvl w:val="0"/>
          <w:numId w:val="7"/>
        </w:numPr>
        <w:contextualSpacing/>
        <w:jc w:val="both"/>
        <w:rPr>
          <w:rFonts w:ascii="Times New Roman" w:eastAsia="Calibri" w:hAnsi="Times New Roman" w:cs="Times New Roman"/>
          <w:color w:val="000000"/>
          <w:sz w:val="24"/>
          <w:szCs w:val="24"/>
        </w:rPr>
      </w:pPr>
      <w:bookmarkStart w:id="0" w:name="_GoBack"/>
      <w:bookmarkEnd w:id="0"/>
      <w:r>
        <w:rPr>
          <w:rFonts w:ascii="Times New Roman" w:hAnsi="Times New Roman"/>
          <w:color w:val="000000"/>
          <w:sz w:val="24"/>
          <w:szCs w:val="24"/>
        </w:rPr>
        <w:t xml:space="preserve">Të kenë eksperiencë pune </w:t>
      </w:r>
      <w:proofErr w:type="gramStart"/>
      <w:r>
        <w:rPr>
          <w:rFonts w:ascii="Times New Roman" w:hAnsi="Times New Roman"/>
          <w:color w:val="000000"/>
          <w:sz w:val="24"/>
          <w:szCs w:val="24"/>
        </w:rPr>
        <w:t>jo</w:t>
      </w:r>
      <w:proofErr w:type="gramEnd"/>
      <w:r>
        <w:rPr>
          <w:rFonts w:ascii="Times New Roman" w:hAnsi="Times New Roman"/>
          <w:color w:val="000000"/>
          <w:sz w:val="24"/>
          <w:szCs w:val="24"/>
        </w:rPr>
        <w:t xml:space="preserve"> më pak se 1 vit</w:t>
      </w:r>
      <w:r>
        <w:rPr>
          <w:rFonts w:ascii="Times New Roman" w:hAnsi="Times New Roman"/>
          <w:color w:val="FF0000"/>
          <w:sz w:val="24"/>
          <w:szCs w:val="24"/>
        </w:rPr>
        <w:t>,</w:t>
      </w:r>
      <w:r>
        <w:rPr>
          <w:rFonts w:ascii="Times New Roman" w:hAnsi="Times New Roman"/>
          <w:color w:val="000000"/>
          <w:sz w:val="24"/>
          <w:szCs w:val="24"/>
        </w:rPr>
        <w:t xml:space="preserve"> </w:t>
      </w:r>
      <w:r>
        <w:rPr>
          <w:rFonts w:ascii="Times New Roman" w:hAnsi="Times New Roman"/>
          <w:sz w:val="24"/>
          <w:szCs w:val="24"/>
        </w:rPr>
        <w:t>në administratën shtetërore dhe/ose institucione të pavarura</w:t>
      </w:r>
      <w:r w:rsidR="00981882" w:rsidRPr="00981882">
        <w:rPr>
          <w:rFonts w:ascii="Times New Roman" w:eastAsia="Calibri" w:hAnsi="Times New Roman" w:cs="Times New Roman"/>
          <w:color w:val="000000"/>
          <w:sz w:val="24"/>
          <w:szCs w:val="24"/>
        </w:rPr>
        <w:t>.</w:t>
      </w:r>
    </w:p>
    <w:p w:rsidR="00981882" w:rsidRPr="00981882" w:rsidRDefault="00981882" w:rsidP="00981882">
      <w:pPr>
        <w:numPr>
          <w:ilvl w:val="0"/>
          <w:numId w:val="7"/>
        </w:numPr>
        <w:contextualSpacing/>
        <w:jc w:val="both"/>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kenë aftësi të mira komunikuese dhe të punës në grupë.</w:t>
      </w:r>
    </w:p>
    <w:p w:rsidR="00981882" w:rsidRPr="00981882" w:rsidRDefault="00981882" w:rsidP="00981882">
      <w:pPr>
        <w:ind w:left="720"/>
        <w:contextualSpacing/>
        <w:jc w:val="both"/>
        <w:rPr>
          <w:rFonts w:ascii="Times New Roman" w:eastAsia="Calibri" w:hAnsi="Times New Roman" w:cs="Times New Roman"/>
          <w:sz w:val="24"/>
          <w:szCs w:val="24"/>
        </w:rPr>
      </w:pPr>
    </w:p>
    <w:p w:rsidR="00981882" w:rsidRPr="00981882" w:rsidRDefault="00981882" w:rsidP="00981882">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që aplikojnë duhet të dorëzojnë Dokumentet si më poshtë: </w:t>
      </w:r>
    </w:p>
    <w:p w:rsidR="00981882" w:rsidRPr="007760F3" w:rsidRDefault="00981882" w:rsidP="007760F3">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lastRenderedPageBreak/>
        <w:t>Jetëshkrim i plotësuar në përputhje me dokumentin tip që e gjeni në linkun:</w:t>
      </w:r>
      <w:r w:rsidR="007760F3">
        <w:rPr>
          <w:rFonts w:ascii="Times New Roman" w:eastAsia="Calibri" w:hAnsi="Times New Roman" w:cs="Times New Roman"/>
          <w:sz w:val="24"/>
          <w:szCs w:val="24"/>
        </w:rPr>
        <w:t xml:space="preserve">      </w:t>
      </w:r>
      <w:r w:rsidRPr="007760F3">
        <w:rPr>
          <w:rFonts w:ascii="Times New Roman" w:hAnsi="Times New Roman"/>
          <w:color w:val="0070C0"/>
          <w:sz w:val="24"/>
          <w:szCs w:val="24"/>
        </w:rPr>
        <w:t>https://www.dap.gov.al/legjislacioni/udhezime-manuale/60-jeteshkrimi-standard</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diplomës (përfshirë edhe diplomën bachelor);</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librezës së punës (të gjitha faqet që vërtetojnë eksperiencën në punë);</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letërnjoftimit (ID);</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të gjëndjes shëndetësore;</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Deklarim të gjëndjes gjyqësore;</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Vlerësimin e fundit nga eprori direkt;</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nga Institucioni që nuk ka masë displinore në fuqi;</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981882" w:rsidRPr="00981882" w:rsidRDefault="00981882" w:rsidP="00981882">
      <w:pPr>
        <w:ind w:left="360"/>
        <w:contextualSpacing/>
        <w:rPr>
          <w:rFonts w:ascii="Times New Roman" w:eastAsia="Calibri" w:hAnsi="Times New Roman" w:cs="Times New Roman"/>
          <w:sz w:val="24"/>
          <w:szCs w:val="24"/>
        </w:rPr>
      </w:pPr>
    </w:p>
    <w:p w:rsidR="00981882" w:rsidRPr="00981882" w:rsidRDefault="00981882" w:rsidP="00981882">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drejtpërsëdrejti në institucion, brenda datës</w:t>
      </w:r>
      <w:r w:rsidRPr="00981882">
        <w:rPr>
          <w:rFonts w:ascii="Times New Roman" w:eastAsia="Times New Roman" w:hAnsi="Times New Roman" w:cs="Times New Roman"/>
          <w:b/>
          <w:i/>
          <w:color w:val="FF0000"/>
          <w:sz w:val="24"/>
          <w:szCs w:val="24"/>
        </w:rPr>
        <w:t xml:space="preserve"> </w:t>
      </w:r>
      <w:r w:rsidR="004922BA">
        <w:rPr>
          <w:rFonts w:ascii="Times New Roman" w:eastAsia="Times New Roman" w:hAnsi="Times New Roman" w:cs="Times New Roman"/>
          <w:b/>
          <w:i/>
          <w:sz w:val="24"/>
          <w:szCs w:val="24"/>
        </w:rPr>
        <w:t>05.11</w:t>
      </w:r>
      <w:r w:rsidR="00A10B43" w:rsidRPr="009170F3">
        <w:rPr>
          <w:rFonts w:ascii="Times New Roman" w:eastAsia="Times New Roman" w:hAnsi="Times New Roman" w:cs="Times New Roman"/>
          <w:b/>
          <w:i/>
          <w:sz w:val="24"/>
          <w:szCs w:val="24"/>
        </w:rPr>
        <w:t>.2025</w:t>
      </w:r>
      <w:proofErr w:type="gramStart"/>
      <w:r w:rsidRPr="009170F3">
        <w:rPr>
          <w:rFonts w:ascii="Times New Roman" w:eastAsia="Times New Roman" w:hAnsi="Times New Roman" w:cs="Times New Roman"/>
          <w:b/>
          <w:i/>
          <w:sz w:val="24"/>
          <w:szCs w:val="24"/>
        </w:rPr>
        <w:t>,</w:t>
      </w:r>
      <w:r w:rsidRPr="00981882">
        <w:rPr>
          <w:rFonts w:ascii="Times New Roman" w:eastAsia="Times New Roman" w:hAnsi="Times New Roman" w:cs="Times New Roman"/>
          <w:b/>
          <w:i/>
          <w:color w:val="FF0000"/>
          <w:sz w:val="24"/>
          <w:szCs w:val="24"/>
        </w:rPr>
        <w:t xml:space="preserve"> </w:t>
      </w:r>
      <w:r w:rsidRPr="00981882">
        <w:rPr>
          <w:rFonts w:ascii="Times New Roman" w:eastAsia="Times New Roman" w:hAnsi="Times New Roman" w:cs="Times New Roman"/>
          <w:b/>
          <w:i/>
          <w:sz w:val="24"/>
          <w:szCs w:val="24"/>
        </w:rPr>
        <w:t xml:space="preserve"> në</w:t>
      </w:r>
      <w:proofErr w:type="gramEnd"/>
      <w:r w:rsidRPr="00981882">
        <w:rPr>
          <w:rFonts w:ascii="Times New Roman" w:eastAsia="Times New Roman" w:hAnsi="Times New Roman" w:cs="Times New Roman"/>
          <w:b/>
          <w:i/>
          <w:sz w:val="24"/>
          <w:szCs w:val="24"/>
        </w:rPr>
        <w:t xml:space="preserve"> Bashkine Kolonjë.</w:t>
      </w:r>
    </w:p>
    <w:p w:rsidR="00981882" w:rsidRPr="00981882" w:rsidRDefault="00981882" w:rsidP="00981882">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81882" w:rsidRPr="00981882" w:rsidTr="001B3CA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81882" w:rsidRPr="00981882" w:rsidRDefault="00981882" w:rsidP="00981882">
            <w:pPr>
              <w:jc w:val="both"/>
              <w:rPr>
                <w:rFonts w:ascii="Times New Roman" w:eastAsia="Times New Roman" w:hAnsi="Times New Roman" w:cs="Times New Roman"/>
                <w:color w:val="C00000"/>
                <w:sz w:val="24"/>
                <w:szCs w:val="24"/>
              </w:rPr>
            </w:pPr>
            <w:r w:rsidRPr="00981882">
              <w:rPr>
                <w:rFonts w:ascii="Times New Roman" w:eastAsia="Times New Roman" w:hAnsi="Times New Roman" w:cs="Times New Roman"/>
                <w:color w:val="C00000"/>
                <w:sz w:val="24"/>
                <w:szCs w:val="24"/>
              </w:rPr>
              <w:t xml:space="preserve">Të gjithë kandidatët që aplikojnë për procedurën e pranimit në shërbimin civil , do të informohen për fazat e mëtejshme të kësaj proçedure: </w:t>
            </w:r>
          </w:p>
          <w:p w:rsidR="00981882" w:rsidRPr="00981882" w:rsidRDefault="00981882" w:rsidP="00981882">
            <w:pPr>
              <w:numPr>
                <w:ilvl w:val="0"/>
                <w:numId w:val="9"/>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për datën e daljes së rezultateve të verifikimit paraprak, </w:t>
            </w:r>
          </w:p>
          <w:p w:rsidR="00981882" w:rsidRPr="00981882" w:rsidRDefault="00981882" w:rsidP="00981882">
            <w:pPr>
              <w:numPr>
                <w:ilvl w:val="0"/>
                <w:numId w:val="9"/>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datën, vendin dhe orën ku do të zhvillohet konkurimi;</w:t>
            </w:r>
          </w:p>
          <w:p w:rsidR="00981882" w:rsidRPr="00981882" w:rsidRDefault="00981882" w:rsidP="00981882">
            <w:pPr>
              <w:numPr>
                <w:ilvl w:val="0"/>
                <w:numId w:val="9"/>
              </w:numPr>
              <w:contextualSpacing/>
              <w:jc w:val="both"/>
              <w:rPr>
                <w:rFonts w:ascii="Times New Roman" w:eastAsia="Calibri" w:hAnsi="Times New Roman" w:cs="Times New Roman"/>
                <w:color w:val="C00000"/>
                <w:sz w:val="24"/>
                <w:szCs w:val="24"/>
              </w:rPr>
            </w:pPr>
            <w:proofErr w:type="gramStart"/>
            <w:r w:rsidRPr="00981882">
              <w:rPr>
                <w:rFonts w:ascii="Times New Roman" w:eastAsia="Calibri" w:hAnsi="Times New Roman" w:cs="Times New Roman"/>
                <w:color w:val="C00000"/>
                <w:sz w:val="24"/>
                <w:szCs w:val="24"/>
              </w:rPr>
              <w:t>mënyrën</w:t>
            </w:r>
            <w:proofErr w:type="gramEnd"/>
            <w:r w:rsidRPr="00981882">
              <w:rPr>
                <w:rFonts w:ascii="Times New Roman" w:eastAsia="Calibri" w:hAnsi="Times New Roman" w:cs="Times New Roman"/>
                <w:color w:val="C00000"/>
                <w:sz w:val="24"/>
                <w:szCs w:val="24"/>
              </w:rPr>
              <w:t xml:space="preserve"> e vlerësimit të kandidatëve. </w:t>
            </w:r>
          </w:p>
        </w:tc>
      </w:tr>
    </w:tbl>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datën </w:t>
      </w:r>
      <w:r w:rsidR="004922BA" w:rsidRPr="004922BA">
        <w:rPr>
          <w:rFonts w:ascii="Times New Roman" w:eastAsia="Times New Roman" w:hAnsi="Times New Roman" w:cs="Times New Roman"/>
          <w:color w:val="000000" w:themeColor="text1"/>
          <w:sz w:val="24"/>
          <w:szCs w:val="24"/>
        </w:rPr>
        <w:t xml:space="preserve">07.11.2025 </w:t>
      </w:r>
      <w:r w:rsidRPr="004922BA">
        <w:rPr>
          <w:rFonts w:ascii="Times New Roman" w:eastAsia="Times New Roman" w:hAnsi="Times New Roman" w:cs="Times New Roman"/>
          <w:color w:val="000000" w:themeColor="text1"/>
          <w:sz w:val="24"/>
          <w:szCs w:val="24"/>
        </w:rPr>
        <w:t xml:space="preserve"> </w:t>
      </w:r>
      <w:r w:rsidRPr="00981882">
        <w:rPr>
          <w:rFonts w:ascii="Times New Roman" w:eastAsia="Times New Roman" w:hAnsi="Times New Roman" w:cs="Times New Roman"/>
          <w:i/>
          <w:sz w:val="24"/>
          <w:szCs w:val="24"/>
        </w:rPr>
        <w:t>,</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Bashkisë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xml:space="preserve">, për shkaqet e moskualifikimit. </w:t>
      </w:r>
    </w:p>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TESTIMI DHE INTERVISTA</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lastRenderedPageBreak/>
        <w:t>Njohuritë mbi Ligjin Nr. 152/2013</w:t>
      </w:r>
      <w:proofErr w:type="gramStart"/>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w:t>
      </w:r>
      <w:proofErr w:type="gramEnd"/>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 dhe aktet nënligjore dalë në zbatim të tij.</w:t>
      </w:r>
    </w:p>
    <w:p w:rsidR="00981882" w:rsidRPr="00981882" w:rsidRDefault="00981882" w:rsidP="00981882">
      <w:pPr>
        <w:numPr>
          <w:ilvl w:val="0"/>
          <w:numId w:val="11"/>
        </w:numPr>
        <w:ind w:right="-81"/>
        <w:contextualSpacing/>
        <w:jc w:val="both"/>
        <w:rPr>
          <w:rFonts w:ascii="Times New Roman" w:eastAsia="Calibri" w:hAnsi="Times New Roman" w:cs="Times New Roman"/>
          <w:i/>
          <w:sz w:val="24"/>
          <w:szCs w:val="24"/>
        </w:rPr>
      </w:pPr>
      <w:r w:rsidRPr="00981882">
        <w:rPr>
          <w:rFonts w:ascii="Times New Roman" w:eastAsia="Calibri" w:hAnsi="Times New Roman" w:cs="Times New Roman"/>
          <w:sz w:val="24"/>
          <w:szCs w:val="24"/>
        </w:rPr>
        <w:t>Njohuritë mbi Ligjin Nr. 9131, datë 08.09.2003</w:t>
      </w:r>
      <w:proofErr w:type="gramStart"/>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w:t>
      </w:r>
      <w:proofErr w:type="gramEnd"/>
      <w:r w:rsidRPr="00981882">
        <w:rPr>
          <w:rFonts w:ascii="Times New Roman" w:eastAsia="Calibri" w:hAnsi="Times New Roman" w:cs="Times New Roman"/>
          <w:i/>
          <w:sz w:val="24"/>
          <w:szCs w:val="24"/>
        </w:rPr>
        <w:t>Për rregullat e etikës në administratën publike”</w:t>
      </w:r>
      <w:r w:rsidRPr="00981882">
        <w:rPr>
          <w:rFonts w:ascii="Times New Roman" w:eastAsia="Calibri" w:hAnsi="Times New Roman" w:cs="Times New Roman"/>
          <w:sz w:val="24"/>
          <w:szCs w:val="24"/>
        </w:rPr>
        <w:t>.</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Njohuritë mbi ligjin nr.9367, datë 07.04.2005 “Për parandalimin e konfliktit të interesave në ushtrimin e funksioneve publike”, i ndryshuar</w:t>
      </w:r>
    </w:p>
    <w:p w:rsidR="00981882" w:rsidRPr="00981882" w:rsidRDefault="00981882" w:rsidP="00981882">
      <w:pPr>
        <w:numPr>
          <w:ilvl w:val="0"/>
          <w:numId w:val="11"/>
        </w:numPr>
        <w:ind w:right="-81"/>
        <w:contextualSpacing/>
        <w:jc w:val="both"/>
        <w:rPr>
          <w:rFonts w:ascii="Times New Roman" w:eastAsia="Calibri" w:hAnsi="Times New Roman" w:cs="Times New Roman"/>
          <w:color w:val="000000"/>
          <w:sz w:val="24"/>
          <w:szCs w:val="24"/>
        </w:rPr>
      </w:pPr>
      <w:r w:rsidRPr="00981882">
        <w:rPr>
          <w:rFonts w:ascii="Times New Roman" w:eastAsia="Calibri" w:hAnsi="Times New Roman" w:cs="Times New Roman"/>
          <w:sz w:val="24"/>
          <w:szCs w:val="24"/>
        </w:rPr>
        <w:t xml:space="preserve">Njohuritë mbi </w:t>
      </w:r>
      <w:r w:rsidRPr="00981882">
        <w:rPr>
          <w:rFonts w:ascii="Times New Roman" w:eastAsia="Calibri" w:hAnsi="Times New Roman" w:cs="Times New Roman"/>
          <w:color w:val="000000"/>
          <w:sz w:val="24"/>
          <w:szCs w:val="24"/>
        </w:rPr>
        <w:t>Ligjin Nr. 139 /2015 "Për vetëqeverisjen Vendore"</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color w:val="000000"/>
          <w:sz w:val="24"/>
          <w:szCs w:val="24"/>
        </w:rPr>
        <w:t>Njohuritë mbi Ligjin 44/2015 Kodi i Proçedurave Administrative</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Njohuritë mbi ligjin nr.9632, datë 30.10.2006 për sistemin e taksave vendore i ndryshuar.</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proofErr w:type="gramStart"/>
      <w:r w:rsidRPr="00981882">
        <w:rPr>
          <w:rFonts w:ascii="Times New Roman" w:eastAsia="Calibri" w:hAnsi="Times New Roman" w:cs="Times New Roman"/>
          <w:sz w:val="24"/>
          <w:szCs w:val="24"/>
        </w:rPr>
        <w:t>Njohuritë  mbi</w:t>
      </w:r>
      <w:proofErr w:type="gramEnd"/>
      <w:r w:rsidRPr="00981882">
        <w:rPr>
          <w:rFonts w:ascii="Times New Roman" w:eastAsia="Calibri" w:hAnsi="Times New Roman" w:cs="Times New Roman"/>
          <w:sz w:val="24"/>
          <w:szCs w:val="24"/>
        </w:rPr>
        <w:t xml:space="preserve"> Ligjin </w:t>
      </w:r>
      <w:r w:rsidRPr="00981882">
        <w:rPr>
          <w:rFonts w:ascii="Times" w:eastAsia="Calibri" w:hAnsi="Times" w:cs="Times New Roman"/>
          <w:bCs/>
          <w:color w:val="000000"/>
          <w:sz w:val="24"/>
          <w:szCs w:val="24"/>
        </w:rPr>
        <w:t>nr. 106/2017</w:t>
      </w:r>
      <w:r w:rsidRPr="00981882">
        <w:rPr>
          <w:rFonts w:ascii="Times" w:eastAsia="Calibri" w:hAnsi="Times" w:cs="Times New Roman"/>
          <w:color w:val="000000"/>
          <w:sz w:val="24"/>
          <w:szCs w:val="24"/>
        </w:rPr>
        <w:t xml:space="preserve"> </w:t>
      </w:r>
      <w:r w:rsidRPr="00981882">
        <w:rPr>
          <w:rFonts w:ascii="Times" w:eastAsia="Calibri" w:hAnsi="Times" w:cs="Times New Roman"/>
          <w:bCs/>
          <w:color w:val="000000"/>
          <w:sz w:val="24"/>
          <w:szCs w:val="24"/>
        </w:rPr>
        <w:t>p</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r disa ndryshime dhe shtesa n</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 xml:space="preserve"> ligjin nr. 9632, dat</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 xml:space="preserve"> 30.10.2006, </w:t>
      </w:r>
      <w:r w:rsidRPr="00981882">
        <w:rPr>
          <w:rFonts w:ascii="Times" w:eastAsia="Calibri" w:hAnsi="Times" w:cs="Times New Roman" w:hint="eastAsia"/>
          <w:bCs/>
          <w:color w:val="000000"/>
          <w:sz w:val="24"/>
          <w:szCs w:val="24"/>
        </w:rPr>
        <w:t>“</w:t>
      </w:r>
      <w:r w:rsidRPr="00981882">
        <w:rPr>
          <w:rFonts w:ascii="Times" w:eastAsia="Calibri" w:hAnsi="Times" w:cs="Times New Roman"/>
          <w:bCs/>
          <w:color w:val="000000"/>
          <w:sz w:val="24"/>
          <w:szCs w:val="24"/>
        </w:rPr>
        <w:t>p</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r sistemin e taksave vendore</w:t>
      </w:r>
      <w:r w:rsidRPr="00981882">
        <w:rPr>
          <w:rFonts w:ascii="Times" w:eastAsia="Calibri" w:hAnsi="Times" w:cs="Times New Roman" w:hint="eastAsia"/>
          <w:bCs/>
          <w:color w:val="000000"/>
          <w:sz w:val="24"/>
          <w:szCs w:val="24"/>
        </w:rPr>
        <w:t>”</w:t>
      </w:r>
      <w:r w:rsidRPr="00981882">
        <w:rPr>
          <w:rFonts w:ascii="Times" w:eastAsia="Calibri" w:hAnsi="Times" w:cs="Times New Roman"/>
          <w:bCs/>
          <w:color w:val="000000"/>
          <w:sz w:val="24"/>
          <w:szCs w:val="24"/>
        </w:rPr>
        <w:t>, t</w:t>
      </w:r>
      <w:r w:rsidRPr="00981882">
        <w:rPr>
          <w:rFonts w:ascii="Times" w:eastAsia="Calibri" w:hAnsi="Times" w:cs="Times New Roman" w:hint="eastAsia"/>
          <w:bCs/>
          <w:color w:val="000000"/>
          <w:sz w:val="24"/>
          <w:szCs w:val="24"/>
        </w:rPr>
        <w:t>ë</w:t>
      </w:r>
      <w:r w:rsidRPr="00981882">
        <w:rPr>
          <w:rFonts w:ascii="Times" w:eastAsia="Calibri" w:hAnsi="Times" w:cs="Times New Roman"/>
          <w:bCs/>
          <w:color w:val="000000"/>
          <w:sz w:val="24"/>
          <w:szCs w:val="24"/>
        </w:rPr>
        <w:t xml:space="preserve"> ndryshuar</w:t>
      </w:r>
    </w:p>
    <w:p w:rsidR="00981882" w:rsidRPr="00981882" w:rsidRDefault="00981882" w:rsidP="00981882">
      <w:pPr>
        <w:ind w:left="630" w:right="-81"/>
        <w:contextualSpacing/>
        <w:jc w:val="both"/>
        <w:rPr>
          <w:rFonts w:ascii="Times New Roman" w:eastAsia="Calibri" w:hAnsi="Times New Roman" w:cs="Times New Roman"/>
          <w:sz w:val="24"/>
          <w:szCs w:val="24"/>
        </w:rPr>
      </w:pPr>
    </w:p>
    <w:p w:rsidR="00981882" w:rsidRPr="00981882" w:rsidRDefault="00981882" w:rsidP="00981882">
      <w:pPr>
        <w:ind w:right="-81"/>
        <w:jc w:val="both"/>
        <w:rPr>
          <w:rFonts w:ascii="Times New Roman" w:eastAsia="Times New Roman" w:hAnsi="Times New Roman" w:cs="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MËNYRA E VLERËSIMIT TË KANDIDATËVE </w:t>
            </w:r>
          </w:p>
        </w:tc>
      </w:tr>
    </w:tbl>
    <w:p w:rsidR="00981882" w:rsidRPr="00981882" w:rsidRDefault="00981882" w:rsidP="00981882">
      <w:pPr>
        <w:ind w:left="720" w:right="-81"/>
        <w:contextualSpacing/>
        <w:jc w:val="both"/>
        <w:rPr>
          <w:rFonts w:ascii="Times New Roman" w:eastAsia="Calibri" w:hAnsi="Times New Roman" w:cs="Times New Roman"/>
          <w:sz w:val="24"/>
          <w:szCs w:val="24"/>
        </w:rPr>
      </w:pPr>
    </w:p>
    <w:p w:rsidR="00981882" w:rsidRPr="00981882" w:rsidRDefault="00981882" w:rsidP="00981882">
      <w:pPr>
        <w:ind w:left="720" w:right="-81"/>
        <w:contextualSpacing/>
        <w:jc w:val="both"/>
        <w:rPr>
          <w:rFonts w:ascii="Times New Roman" w:eastAsia="Calibri" w:hAnsi="Times New Roman" w:cs="Times New Roman"/>
          <w:b/>
          <w:sz w:val="24"/>
        </w:rPr>
      </w:pPr>
      <w:r w:rsidRPr="00981882">
        <w:rPr>
          <w:rFonts w:ascii="Times New Roman" w:eastAsia="Calibri" w:hAnsi="Times New Roman" w:cs="Times New Roman"/>
          <w:b/>
          <w:sz w:val="24"/>
        </w:rPr>
        <w:t xml:space="preserve">Kandidatët do të vlerësohen në lidhje me: </w:t>
      </w:r>
    </w:p>
    <w:p w:rsidR="00981882" w:rsidRPr="00981882" w:rsidRDefault="00981882" w:rsidP="00981882">
      <w:pPr>
        <w:numPr>
          <w:ilvl w:val="0"/>
          <w:numId w:val="10"/>
        </w:numPr>
        <w:ind w:right="-81"/>
        <w:contextualSpacing/>
        <w:jc w:val="both"/>
        <w:rPr>
          <w:rFonts w:ascii="Times New Roman" w:eastAsia="Calibri" w:hAnsi="Times New Roman" w:cs="Times New Roman"/>
          <w:sz w:val="24"/>
        </w:rPr>
      </w:pPr>
      <w:r w:rsidRPr="00981882">
        <w:rPr>
          <w:rFonts w:ascii="Times New Roman" w:eastAsia="Calibri" w:hAnsi="Times New Roman" w:cs="Times New Roman"/>
          <w:sz w:val="24"/>
        </w:rPr>
        <w:t xml:space="preserve">Vlerësimin me shkrim, deri në 60 pikë; </w:t>
      </w:r>
    </w:p>
    <w:p w:rsidR="00981882" w:rsidRPr="00981882" w:rsidRDefault="00981882" w:rsidP="00981882">
      <w:pPr>
        <w:numPr>
          <w:ilvl w:val="0"/>
          <w:numId w:val="10"/>
        </w:numPr>
        <w:ind w:right="-81"/>
        <w:contextualSpacing/>
        <w:jc w:val="both"/>
        <w:rPr>
          <w:rFonts w:ascii="Times New Roman" w:eastAsia="Calibri" w:hAnsi="Times New Roman" w:cs="Times New Roman"/>
          <w:sz w:val="28"/>
          <w:szCs w:val="24"/>
        </w:rPr>
      </w:pPr>
      <w:r w:rsidRPr="00981882">
        <w:rPr>
          <w:rFonts w:ascii="Times New Roman" w:eastAsia="Calibri" w:hAnsi="Times New Roman" w:cs="Times New Roman"/>
          <w:sz w:val="24"/>
        </w:rPr>
        <w:t xml:space="preserve">Intervistën e strukturuar me gojë qe konsiston ne motivimin, aspiratat dhe pritshmëritë e tyre për karrierën, deri në 25 pikë; </w:t>
      </w:r>
    </w:p>
    <w:p w:rsidR="00981882" w:rsidRPr="00981882" w:rsidRDefault="00981882" w:rsidP="00981882">
      <w:pPr>
        <w:numPr>
          <w:ilvl w:val="0"/>
          <w:numId w:val="10"/>
        </w:numPr>
        <w:ind w:right="-81"/>
        <w:contextualSpacing/>
        <w:jc w:val="both"/>
        <w:rPr>
          <w:rFonts w:ascii="Times New Roman" w:eastAsia="Calibri" w:hAnsi="Times New Roman" w:cs="Times New Roman"/>
          <w:sz w:val="28"/>
          <w:szCs w:val="24"/>
        </w:rPr>
      </w:pPr>
      <w:r w:rsidRPr="00981882">
        <w:rPr>
          <w:rFonts w:ascii="Times New Roman" w:eastAsia="Calibri" w:hAnsi="Times New Roman" w:cs="Times New Roman"/>
          <w:sz w:val="24"/>
        </w:rPr>
        <w:t xml:space="preserve">Jetëshkrimin, që konsiston në vlerësimin e arsimimit, të përvojës e të trajnimeve, të lidhura me fushën, deri në 15 pikë; </w:t>
      </w:r>
    </w:p>
    <w:p w:rsidR="00981882" w:rsidRPr="00981882" w:rsidRDefault="00981882" w:rsidP="00D96F7F">
      <w:pPr>
        <w:pStyle w:val="ListParagraph"/>
        <w:ind w:left="360"/>
        <w:rPr>
          <w:rFonts w:ascii="Times New Roman" w:hAnsi="Times New Roman"/>
          <w:color w:val="0070C0"/>
          <w:sz w:val="24"/>
          <w:szCs w:val="24"/>
          <w:lang w:val="de-DE"/>
        </w:rPr>
      </w:pPr>
      <w:proofErr w:type="gramStart"/>
      <w:r w:rsidRPr="00981882">
        <w:rPr>
          <w:rFonts w:ascii="Times New Roman" w:eastAsia="Times New Roman" w:hAnsi="Times New Roman"/>
          <w:sz w:val="24"/>
        </w:rPr>
        <w:t>Më shumë detaje në lidhje me vlerësimin me pikë, metodologjinë e shpërndarjes së pikëve, mënyrën e llogaritjes së rezultatit përfundimtar i gjeni në Udhëzimin nr.</w:t>
      </w:r>
      <w:proofErr w:type="gramEnd"/>
      <w:r w:rsidRPr="00981882">
        <w:rPr>
          <w:rFonts w:ascii="Times New Roman" w:eastAsia="Times New Roman" w:hAnsi="Times New Roman"/>
          <w:sz w:val="24"/>
        </w:rPr>
        <w:t xml:space="preserve"> 2, datë 27.03.2015, të Departamentit të Administratës Publike </w:t>
      </w:r>
    </w:p>
    <w:p w:rsidR="00981882" w:rsidRPr="00981882" w:rsidRDefault="00981882" w:rsidP="00D96F7F">
      <w:pPr>
        <w:pStyle w:val="ListParagraph"/>
        <w:ind w:left="360"/>
        <w:rPr>
          <w:rFonts w:ascii="Times New Roman" w:hAnsi="Times New Roman"/>
          <w:color w:val="0070C0"/>
          <w:sz w:val="24"/>
          <w:szCs w:val="24"/>
          <w:lang w:val="de-DE"/>
        </w:rPr>
      </w:pPr>
      <w:r w:rsidRPr="00981882">
        <w:rPr>
          <w:rFonts w:ascii="Times New Roman" w:hAnsi="Times New Roman"/>
          <w:color w:val="0070C0"/>
          <w:sz w:val="24"/>
          <w:szCs w:val="24"/>
          <w:lang w:val="de-DE"/>
        </w:rPr>
        <w:t>http://www.dap.gov.al/legjislacioni/udhezime-manuale/54-udhezim-nr-2-date-27-03-2015</w:t>
      </w:r>
    </w:p>
    <w:p w:rsidR="00981882" w:rsidRPr="00981882" w:rsidRDefault="00981882" w:rsidP="00981882">
      <w:pPr>
        <w:ind w:left="720" w:right="-81"/>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DATA E DALJES SË REZULTATEVE TË KONKURIMIT DHE MËNYRA E KOMUNIKIMIT</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përfundim të vlerësimit të kandidatëve,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sz w:val="24"/>
          <w:szCs w:val="24"/>
        </w:rPr>
        <w:t xml:space="preserve"> do të shpallë fituesin në portalin “Shërbimi Kombëtar i Punësimit”. Të gjithë kandidatët pjesëmarrës në këtë procedurë do të njoftohen në mënyrë elektronike për rezultatet.</w:t>
      </w:r>
    </w:p>
    <w:p w:rsidR="00981882" w:rsidRPr="00981882" w:rsidRDefault="00981882" w:rsidP="00981882">
      <w:pPr>
        <w:rPr>
          <w:rFonts w:ascii="Calibri" w:eastAsia="Times New Roman" w:hAnsi="Calibri" w:cs="Times New Roman"/>
        </w:rPr>
      </w:pPr>
    </w:p>
    <w:p w:rsidR="00981882" w:rsidRPr="00981882" w:rsidRDefault="00981882" w:rsidP="00981882">
      <w:pPr>
        <w:rPr>
          <w:rFonts w:ascii="Calibri" w:eastAsia="Times New Roman" w:hAnsi="Calibri" w:cs="Times New Roman"/>
        </w:rPr>
      </w:pPr>
    </w:p>
    <w:p w:rsidR="008C1755" w:rsidRDefault="00174DF0"/>
    <w:sectPr w:rsidR="008C1755" w:rsidSect="00121C2F">
      <w:headerReference w:type="default" r:id="rId9"/>
      <w:footerReference w:type="default" r:id="rId10"/>
      <w:headerReference w:type="first" r:id="rId11"/>
      <w:footerReference w:type="first" r:id="rId12"/>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F0" w:rsidRDefault="00174DF0">
      <w:pPr>
        <w:spacing w:after="0" w:line="240" w:lineRule="auto"/>
      </w:pPr>
      <w:r>
        <w:separator/>
      </w:r>
    </w:p>
  </w:endnote>
  <w:endnote w:type="continuationSeparator" w:id="0">
    <w:p w:rsidR="00174DF0" w:rsidRDefault="0017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2F" w:rsidRPr="00513217" w:rsidRDefault="00981882" w:rsidP="00121C2F">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DA4230">
      <w:rPr>
        <w:rFonts w:ascii="Times New Roman" w:hAnsi="Times New Roman"/>
        <w:noProof/>
        <w:sz w:val="20"/>
        <w:szCs w:val="20"/>
      </w:rPr>
      <w:t>5</w:t>
    </w:r>
    <w:r w:rsidRPr="00513217">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30" w:rsidRDefault="00DA4230">
    <w:pPr>
      <w:pStyle w:val="Footer"/>
    </w:pPr>
  </w:p>
  <w:p w:rsidR="00DA4230" w:rsidRDefault="00DA4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F0" w:rsidRDefault="00174DF0">
      <w:pPr>
        <w:spacing w:after="0" w:line="240" w:lineRule="auto"/>
      </w:pPr>
      <w:r>
        <w:separator/>
      </w:r>
    </w:p>
  </w:footnote>
  <w:footnote w:type="continuationSeparator" w:id="0">
    <w:p w:rsidR="00174DF0" w:rsidRDefault="00174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2F" w:rsidRPr="00067636" w:rsidRDefault="00981882" w:rsidP="00121C2F">
    <w:pPr>
      <w:pStyle w:val="Header"/>
      <w:tabs>
        <w:tab w:val="clear" w:pos="4680"/>
        <w:tab w:val="clear" w:pos="9360"/>
        <w:tab w:val="left" w:pos="1485"/>
      </w:tabs>
      <w:ind w:firstLine="1440"/>
      <w:jc w:val="right"/>
      <w:rPr>
        <w:rFonts w:ascii="Times New Roman" w:hAnsi="Times New Roman"/>
        <w:b/>
        <w:i/>
        <w:color w:val="FF0000"/>
        <w:sz w:val="20"/>
        <w:szCs w:val="20"/>
      </w:rPr>
    </w:pPr>
    <w:r w:rsidRPr="00067636">
      <w:rPr>
        <w:rFonts w:ascii="Times New Roman" w:hAnsi="Times New Roman"/>
        <w:b/>
        <w:i/>
        <w:noProof/>
        <w:color w:val="FF0000"/>
        <w:sz w:val="20"/>
        <w:szCs w:val="20"/>
      </w:rPr>
      <w:t>BASHKIA KOLONJË</w:t>
    </w:r>
  </w:p>
  <w:p w:rsidR="00121C2F" w:rsidRPr="00067636" w:rsidRDefault="00174DF0" w:rsidP="00121C2F">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2F" w:rsidRPr="00067636" w:rsidRDefault="00981882" w:rsidP="00121C2F">
    <w:pPr>
      <w:pStyle w:val="Header"/>
      <w:tabs>
        <w:tab w:val="clear" w:pos="4680"/>
        <w:tab w:val="clear" w:pos="9360"/>
        <w:tab w:val="left" w:pos="1485"/>
      </w:tabs>
      <w:ind w:firstLine="1440"/>
      <w:jc w:val="right"/>
      <w:rPr>
        <w:rFonts w:ascii="Times New Roman" w:hAnsi="Times New Roman"/>
        <w:b/>
        <w:i/>
        <w:color w:val="FF0000"/>
        <w:sz w:val="20"/>
        <w:szCs w:val="20"/>
      </w:rPr>
    </w:pPr>
    <w:r w:rsidRPr="00067636">
      <w:rPr>
        <w:rFonts w:ascii="Times New Roman" w:hAnsi="Times New Roman"/>
        <w:b/>
        <w:i/>
        <w:noProof/>
        <w:color w:val="FF0000"/>
        <w:sz w:val="20"/>
        <w:szCs w:val="20"/>
      </w:rPr>
      <w:t>BASHKIA KOLONJË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7E4CE7"/>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2FF1BC1"/>
    <w:multiLevelType w:val="hybridMultilevel"/>
    <w:tmpl w:val="870AFD7E"/>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3337E"/>
    <w:multiLevelType w:val="hybridMultilevel"/>
    <w:tmpl w:val="57AAAEC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8062A9B"/>
    <w:multiLevelType w:val="hybridMultilevel"/>
    <w:tmpl w:val="78B096FC"/>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9071CDA"/>
    <w:multiLevelType w:val="hybridMultilevel"/>
    <w:tmpl w:val="02CEF81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6C66E41"/>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7"/>
  </w:num>
  <w:num w:numId="14">
    <w:abstractNumId w:val="1"/>
  </w:num>
  <w:num w:numId="15">
    <w:abstractNumId w:val="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DE"/>
    <w:rsid w:val="00017FF4"/>
    <w:rsid w:val="00174DF0"/>
    <w:rsid w:val="001F4E52"/>
    <w:rsid w:val="002B0483"/>
    <w:rsid w:val="004922BA"/>
    <w:rsid w:val="006A6D3D"/>
    <w:rsid w:val="007760F3"/>
    <w:rsid w:val="007F2063"/>
    <w:rsid w:val="0090431B"/>
    <w:rsid w:val="009170F3"/>
    <w:rsid w:val="00981882"/>
    <w:rsid w:val="009A77C2"/>
    <w:rsid w:val="00A10B43"/>
    <w:rsid w:val="00A30272"/>
    <w:rsid w:val="00A3642A"/>
    <w:rsid w:val="00AB0FAD"/>
    <w:rsid w:val="00AB27DE"/>
    <w:rsid w:val="00AC7E26"/>
    <w:rsid w:val="00C523D8"/>
    <w:rsid w:val="00D96F7F"/>
    <w:rsid w:val="00DA41ED"/>
    <w:rsid w:val="00DA4230"/>
    <w:rsid w:val="00E43940"/>
    <w:rsid w:val="00E44793"/>
    <w:rsid w:val="00EF7B7D"/>
    <w:rsid w:val="00F12A87"/>
    <w:rsid w:val="00F7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882"/>
  </w:style>
  <w:style w:type="paragraph" w:styleId="Footer">
    <w:name w:val="footer"/>
    <w:basedOn w:val="Normal"/>
    <w:link w:val="FooterChar"/>
    <w:uiPriority w:val="99"/>
    <w:unhideWhenUsed/>
    <w:rsid w:val="00981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882"/>
  </w:style>
  <w:style w:type="paragraph" w:styleId="ListParagraph">
    <w:name w:val="List Paragraph"/>
    <w:basedOn w:val="Normal"/>
    <w:link w:val="ListParagraphChar"/>
    <w:uiPriority w:val="34"/>
    <w:qFormat/>
    <w:rsid w:val="00981882"/>
    <w:pPr>
      <w:ind w:left="720"/>
      <w:contextualSpacing/>
    </w:pPr>
    <w:rPr>
      <w:rFonts w:ascii="Calibri" w:eastAsia="MS Mincho" w:hAnsi="Calibri" w:cs="Times New Roman"/>
    </w:rPr>
  </w:style>
  <w:style w:type="character" w:customStyle="1" w:styleId="ListParagraphChar">
    <w:name w:val="List Paragraph Char"/>
    <w:link w:val="ListParagraph"/>
    <w:uiPriority w:val="34"/>
    <w:locked/>
    <w:rsid w:val="00981882"/>
    <w:rPr>
      <w:rFonts w:ascii="Calibri" w:eastAsia="MS Mincho" w:hAnsi="Calibri" w:cs="Times New Roman"/>
    </w:rPr>
  </w:style>
  <w:style w:type="character" w:styleId="Hyperlink">
    <w:name w:val="Hyperlink"/>
    <w:basedOn w:val="DefaultParagraphFont"/>
    <w:uiPriority w:val="99"/>
    <w:unhideWhenUsed/>
    <w:rsid w:val="007760F3"/>
    <w:rPr>
      <w:color w:val="0000FF" w:themeColor="hyperlink"/>
      <w:u w:val="single"/>
    </w:rPr>
  </w:style>
  <w:style w:type="paragraph" w:styleId="BalloonText">
    <w:name w:val="Balloon Text"/>
    <w:basedOn w:val="Normal"/>
    <w:link w:val="BalloonTextChar"/>
    <w:uiPriority w:val="99"/>
    <w:semiHidden/>
    <w:unhideWhenUsed/>
    <w:rsid w:val="00DA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882"/>
  </w:style>
  <w:style w:type="paragraph" w:styleId="Footer">
    <w:name w:val="footer"/>
    <w:basedOn w:val="Normal"/>
    <w:link w:val="FooterChar"/>
    <w:uiPriority w:val="99"/>
    <w:unhideWhenUsed/>
    <w:rsid w:val="00981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882"/>
  </w:style>
  <w:style w:type="paragraph" w:styleId="ListParagraph">
    <w:name w:val="List Paragraph"/>
    <w:basedOn w:val="Normal"/>
    <w:link w:val="ListParagraphChar"/>
    <w:uiPriority w:val="34"/>
    <w:qFormat/>
    <w:rsid w:val="00981882"/>
    <w:pPr>
      <w:ind w:left="720"/>
      <w:contextualSpacing/>
    </w:pPr>
    <w:rPr>
      <w:rFonts w:ascii="Calibri" w:eastAsia="MS Mincho" w:hAnsi="Calibri" w:cs="Times New Roman"/>
    </w:rPr>
  </w:style>
  <w:style w:type="character" w:customStyle="1" w:styleId="ListParagraphChar">
    <w:name w:val="List Paragraph Char"/>
    <w:link w:val="ListParagraph"/>
    <w:uiPriority w:val="34"/>
    <w:locked/>
    <w:rsid w:val="00981882"/>
    <w:rPr>
      <w:rFonts w:ascii="Calibri" w:eastAsia="MS Mincho" w:hAnsi="Calibri" w:cs="Times New Roman"/>
    </w:rPr>
  </w:style>
  <w:style w:type="character" w:styleId="Hyperlink">
    <w:name w:val="Hyperlink"/>
    <w:basedOn w:val="DefaultParagraphFont"/>
    <w:uiPriority w:val="99"/>
    <w:unhideWhenUsed/>
    <w:rsid w:val="007760F3"/>
    <w:rPr>
      <w:color w:val="0000FF" w:themeColor="hyperlink"/>
      <w:u w:val="single"/>
    </w:rPr>
  </w:style>
  <w:style w:type="paragraph" w:styleId="BalloonText">
    <w:name w:val="Balloon Text"/>
    <w:basedOn w:val="Normal"/>
    <w:link w:val="BalloonTextChar"/>
    <w:uiPriority w:val="99"/>
    <w:semiHidden/>
    <w:unhideWhenUsed/>
    <w:rsid w:val="00DA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Fatjon</dc:creator>
  <cp:lastModifiedBy>K Studio</cp:lastModifiedBy>
  <cp:revision>8</cp:revision>
  <dcterms:created xsi:type="dcterms:W3CDTF">2025-09-24T11:54:00Z</dcterms:created>
  <dcterms:modified xsi:type="dcterms:W3CDTF">2025-10-17T10:36:00Z</dcterms:modified>
</cp:coreProperties>
</file>