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D1532" w14:textId="77777777" w:rsidR="00AB48BD" w:rsidRPr="000148B5" w:rsidRDefault="00AB48BD" w:rsidP="001B3DA0">
      <w:pPr>
        <w:spacing w:after="0" w:line="240" w:lineRule="auto"/>
        <w:textAlignment w:val="baseline"/>
        <w:rPr>
          <w:rFonts w:ascii="Times New Roman" w:eastAsia="Times New Roman" w:hAnsi="Times New Roman" w:cs="Times New Roman"/>
          <w:b/>
          <w:bCs/>
          <w:caps/>
          <w:sz w:val="24"/>
          <w:szCs w:val="24"/>
        </w:rPr>
      </w:pPr>
    </w:p>
    <w:p w14:paraId="5272F99A" w14:textId="013AABDD" w:rsidR="000E0539" w:rsidRDefault="000E0539" w:rsidP="004575C8">
      <w:pPr>
        <w:spacing w:after="0" w:line="240" w:lineRule="auto"/>
        <w:jc w:val="center"/>
        <w:textAlignment w:val="baseline"/>
        <w:rPr>
          <w:rFonts w:ascii="Times New Roman" w:eastAsia="Times New Roman" w:hAnsi="Times New Roman" w:cs="Times New Roman"/>
          <w:b/>
          <w:bCs/>
          <w:caps/>
          <w:sz w:val="24"/>
          <w:szCs w:val="24"/>
        </w:rPr>
      </w:pPr>
      <w:r w:rsidRPr="000148B5">
        <w:rPr>
          <w:rFonts w:ascii="Times New Roman" w:eastAsia="Times New Roman" w:hAnsi="Times New Roman" w:cs="Times New Roman"/>
          <w:b/>
          <w:bCs/>
          <w:caps/>
          <w:sz w:val="24"/>
          <w:szCs w:val="24"/>
        </w:rPr>
        <w:t>REGJISTRI I KËRKESAVE DHE PËRGJIGJEVE</w:t>
      </w:r>
    </w:p>
    <w:p w14:paraId="11684141" w14:textId="17318CCB" w:rsidR="00DC144A" w:rsidRPr="000148B5" w:rsidRDefault="00525803" w:rsidP="004575C8">
      <w:pPr>
        <w:spacing w:after="0" w:line="240" w:lineRule="auto"/>
        <w:jc w:val="center"/>
        <w:textAlignment w:val="baseline"/>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Gusht</w:t>
      </w:r>
    </w:p>
    <w:p w14:paraId="1FDE6C01" w14:textId="77777777" w:rsidR="00C75058" w:rsidRPr="000148B5" w:rsidRDefault="00C75058" w:rsidP="001B3DA0">
      <w:pPr>
        <w:rPr>
          <w:rFonts w:ascii="Times New Roman" w:hAnsi="Times New Roman" w:cs="Times New Roman"/>
          <w:sz w:val="24"/>
          <w:szCs w:val="24"/>
        </w:rPr>
      </w:pPr>
    </w:p>
    <w:tbl>
      <w:tblPr>
        <w:tblStyle w:val="TableGrid"/>
        <w:tblW w:w="13158" w:type="dxa"/>
        <w:tblLayout w:type="fixed"/>
        <w:tblLook w:val="04A0" w:firstRow="1" w:lastRow="0" w:firstColumn="1" w:lastColumn="0" w:noHBand="0" w:noVBand="1"/>
      </w:tblPr>
      <w:tblGrid>
        <w:gridCol w:w="1242"/>
        <w:gridCol w:w="1363"/>
        <w:gridCol w:w="3032"/>
        <w:gridCol w:w="1559"/>
        <w:gridCol w:w="3260"/>
        <w:gridCol w:w="1442"/>
        <w:gridCol w:w="1260"/>
      </w:tblGrid>
      <w:tr w:rsidR="000315F5" w:rsidRPr="000148B5" w14:paraId="6898E1DD" w14:textId="77777777" w:rsidTr="004F5F6C">
        <w:trPr>
          <w:trHeight w:val="546"/>
        </w:trPr>
        <w:tc>
          <w:tcPr>
            <w:tcW w:w="1242" w:type="dxa"/>
            <w:shd w:val="clear" w:color="auto" w:fill="9CC2E5" w:themeFill="accent1" w:themeFillTint="99"/>
          </w:tcPr>
          <w:p w14:paraId="32E21AC9" w14:textId="77777777" w:rsidR="00FF3048" w:rsidRPr="000148B5" w:rsidRDefault="00FF3048" w:rsidP="001B3DA0">
            <w:pPr>
              <w:rPr>
                <w:rFonts w:ascii="Times New Roman" w:hAnsi="Times New Roman" w:cs="Times New Roman"/>
                <w:sz w:val="24"/>
                <w:szCs w:val="24"/>
              </w:rPr>
            </w:pPr>
            <w:r w:rsidRPr="000148B5">
              <w:rPr>
                <w:rFonts w:ascii="Times New Roman" w:eastAsia="Times New Roman" w:hAnsi="Times New Roman" w:cs="Times New Roman"/>
                <w:b/>
                <w:bCs/>
                <w:sz w:val="24"/>
                <w:szCs w:val="24"/>
              </w:rPr>
              <w:t xml:space="preserve">Nr. </w:t>
            </w:r>
            <w:proofErr w:type="spellStart"/>
            <w:r w:rsidRPr="000148B5">
              <w:rPr>
                <w:rFonts w:ascii="Times New Roman" w:eastAsia="Times New Roman" w:hAnsi="Times New Roman" w:cs="Times New Roman"/>
                <w:b/>
                <w:bCs/>
                <w:sz w:val="24"/>
                <w:szCs w:val="24"/>
              </w:rPr>
              <w:t>Rendor</w:t>
            </w:r>
            <w:proofErr w:type="spellEnd"/>
            <w:r w:rsidRPr="000148B5">
              <w:rPr>
                <w:rFonts w:ascii="Times New Roman" w:eastAsia="Times New Roman" w:hAnsi="Times New Roman" w:cs="Times New Roman"/>
                <w:b/>
                <w:bCs/>
                <w:sz w:val="24"/>
                <w:szCs w:val="24"/>
              </w:rPr>
              <w:t xml:space="preserve"> </w:t>
            </w:r>
            <w:r w:rsidRPr="000148B5">
              <w:rPr>
                <w:rStyle w:val="FootnoteReference"/>
                <w:rFonts w:ascii="Times New Roman" w:eastAsia="Times New Roman" w:hAnsi="Times New Roman" w:cs="Times New Roman"/>
                <w:b/>
                <w:bCs/>
                <w:sz w:val="24"/>
                <w:szCs w:val="24"/>
              </w:rPr>
              <w:footnoteReference w:id="1"/>
            </w:r>
          </w:p>
        </w:tc>
        <w:tc>
          <w:tcPr>
            <w:tcW w:w="1363" w:type="dxa"/>
            <w:shd w:val="clear" w:color="auto" w:fill="9CC2E5" w:themeFill="accent1" w:themeFillTint="99"/>
          </w:tcPr>
          <w:p w14:paraId="272A623E" w14:textId="77777777" w:rsidR="00FF3048" w:rsidRPr="000148B5" w:rsidRDefault="00FF3048" w:rsidP="001B3DA0">
            <w:pPr>
              <w:rPr>
                <w:rFonts w:ascii="Times New Roman" w:eastAsia="Times New Roman" w:hAnsi="Times New Roman" w:cs="Times New Roman"/>
                <w:b/>
                <w:bCs/>
                <w:sz w:val="24"/>
                <w:szCs w:val="24"/>
              </w:rPr>
            </w:pPr>
            <w:r w:rsidRPr="000148B5">
              <w:rPr>
                <w:rFonts w:ascii="Times New Roman" w:eastAsia="Times New Roman" w:hAnsi="Times New Roman" w:cs="Times New Roman"/>
                <w:b/>
                <w:bCs/>
                <w:sz w:val="24"/>
                <w:szCs w:val="24"/>
              </w:rPr>
              <w:t xml:space="preserve">Data e </w:t>
            </w:r>
            <w:proofErr w:type="spellStart"/>
            <w:r w:rsidRPr="000148B5">
              <w:rPr>
                <w:rFonts w:ascii="Times New Roman" w:eastAsia="Times New Roman" w:hAnsi="Times New Roman" w:cs="Times New Roman"/>
                <w:b/>
                <w:bCs/>
                <w:sz w:val="24"/>
                <w:szCs w:val="24"/>
              </w:rPr>
              <w:t>kërkesës</w:t>
            </w:r>
            <w:proofErr w:type="spellEnd"/>
            <w:r w:rsidRPr="000148B5">
              <w:rPr>
                <w:rStyle w:val="FootnoteReference"/>
                <w:rFonts w:ascii="Times New Roman" w:eastAsia="Times New Roman" w:hAnsi="Times New Roman" w:cs="Times New Roman"/>
                <w:b/>
                <w:bCs/>
                <w:sz w:val="24"/>
                <w:szCs w:val="24"/>
              </w:rPr>
              <w:footnoteReference w:id="2"/>
            </w:r>
          </w:p>
        </w:tc>
        <w:tc>
          <w:tcPr>
            <w:tcW w:w="3032" w:type="dxa"/>
            <w:shd w:val="clear" w:color="auto" w:fill="9CC2E5" w:themeFill="accent1" w:themeFillTint="99"/>
          </w:tcPr>
          <w:p w14:paraId="2007BA78" w14:textId="77777777" w:rsidR="00FF3048" w:rsidRPr="000148B5" w:rsidRDefault="00FF3048" w:rsidP="001B3DA0">
            <w:pPr>
              <w:rPr>
                <w:rFonts w:ascii="Times New Roman" w:eastAsia="Times New Roman" w:hAnsi="Times New Roman" w:cs="Times New Roman"/>
                <w:b/>
                <w:bCs/>
                <w:sz w:val="24"/>
                <w:szCs w:val="24"/>
              </w:rPr>
            </w:pPr>
            <w:proofErr w:type="spellStart"/>
            <w:r w:rsidRPr="000148B5">
              <w:rPr>
                <w:rFonts w:ascii="Times New Roman" w:eastAsia="Times New Roman" w:hAnsi="Times New Roman" w:cs="Times New Roman"/>
                <w:b/>
                <w:bCs/>
                <w:sz w:val="24"/>
                <w:szCs w:val="24"/>
              </w:rPr>
              <w:t>Objekti</w:t>
            </w:r>
            <w:proofErr w:type="spellEnd"/>
            <w:r w:rsidRPr="000148B5">
              <w:rPr>
                <w:rFonts w:ascii="Times New Roman" w:eastAsia="Times New Roman" w:hAnsi="Times New Roman" w:cs="Times New Roman"/>
                <w:b/>
                <w:bCs/>
                <w:sz w:val="24"/>
                <w:szCs w:val="24"/>
              </w:rPr>
              <w:t xml:space="preserve"> i </w:t>
            </w:r>
            <w:proofErr w:type="spellStart"/>
            <w:r w:rsidRPr="000148B5">
              <w:rPr>
                <w:rFonts w:ascii="Times New Roman" w:eastAsia="Times New Roman" w:hAnsi="Times New Roman" w:cs="Times New Roman"/>
                <w:b/>
                <w:bCs/>
                <w:sz w:val="24"/>
                <w:szCs w:val="24"/>
              </w:rPr>
              <w:t>kërkesës</w:t>
            </w:r>
            <w:proofErr w:type="spellEnd"/>
            <w:r w:rsidRPr="000148B5">
              <w:rPr>
                <w:rStyle w:val="FootnoteReference"/>
                <w:rFonts w:ascii="Times New Roman" w:eastAsia="Times New Roman" w:hAnsi="Times New Roman" w:cs="Times New Roman"/>
                <w:b/>
                <w:bCs/>
                <w:sz w:val="24"/>
                <w:szCs w:val="24"/>
              </w:rPr>
              <w:footnoteReference w:id="3"/>
            </w:r>
          </w:p>
          <w:p w14:paraId="63894E2E" w14:textId="77777777" w:rsidR="00FF3048" w:rsidRPr="000148B5" w:rsidRDefault="00FF3048" w:rsidP="001B3DA0">
            <w:pPr>
              <w:rPr>
                <w:rFonts w:ascii="Times New Roman" w:eastAsia="Times New Roman" w:hAnsi="Times New Roman" w:cs="Times New Roman"/>
                <w:b/>
                <w:bCs/>
                <w:sz w:val="24"/>
                <w:szCs w:val="24"/>
              </w:rPr>
            </w:pPr>
          </w:p>
          <w:p w14:paraId="25892A95" w14:textId="77777777" w:rsidR="00FF3048" w:rsidRPr="000148B5" w:rsidRDefault="00FF3048" w:rsidP="001B3DA0">
            <w:pPr>
              <w:rPr>
                <w:rFonts w:ascii="Times New Roman" w:hAnsi="Times New Roman" w:cs="Times New Roman"/>
                <w:sz w:val="24"/>
                <w:szCs w:val="24"/>
              </w:rPr>
            </w:pPr>
          </w:p>
        </w:tc>
        <w:tc>
          <w:tcPr>
            <w:tcW w:w="1559" w:type="dxa"/>
            <w:shd w:val="clear" w:color="auto" w:fill="9CC2E5" w:themeFill="accent1" w:themeFillTint="99"/>
          </w:tcPr>
          <w:p w14:paraId="1A3350E0" w14:textId="77777777" w:rsidR="00FF3048" w:rsidRPr="000148B5" w:rsidRDefault="00FF3048" w:rsidP="001B3DA0">
            <w:pPr>
              <w:rPr>
                <w:rFonts w:ascii="Times New Roman" w:eastAsia="Times New Roman" w:hAnsi="Times New Roman" w:cs="Times New Roman"/>
                <w:b/>
                <w:bCs/>
                <w:sz w:val="24"/>
                <w:szCs w:val="24"/>
              </w:rPr>
            </w:pPr>
            <w:r w:rsidRPr="000148B5">
              <w:rPr>
                <w:rFonts w:ascii="Times New Roman" w:eastAsia="Times New Roman" w:hAnsi="Times New Roman" w:cs="Times New Roman"/>
                <w:b/>
                <w:bCs/>
                <w:sz w:val="24"/>
                <w:szCs w:val="24"/>
              </w:rPr>
              <w:t xml:space="preserve">Data e </w:t>
            </w:r>
            <w:proofErr w:type="spellStart"/>
            <w:r w:rsidRPr="000148B5">
              <w:rPr>
                <w:rFonts w:ascii="Times New Roman" w:eastAsia="Times New Roman" w:hAnsi="Times New Roman" w:cs="Times New Roman"/>
                <w:b/>
                <w:bCs/>
                <w:sz w:val="24"/>
                <w:szCs w:val="24"/>
              </w:rPr>
              <w:t>përgjigjes</w:t>
            </w:r>
            <w:proofErr w:type="spellEnd"/>
            <w:r w:rsidRPr="000148B5">
              <w:rPr>
                <w:rStyle w:val="FootnoteReference"/>
                <w:rFonts w:ascii="Times New Roman" w:eastAsia="Times New Roman" w:hAnsi="Times New Roman" w:cs="Times New Roman"/>
                <w:b/>
                <w:bCs/>
                <w:sz w:val="24"/>
                <w:szCs w:val="24"/>
              </w:rPr>
              <w:footnoteReference w:id="4"/>
            </w:r>
          </w:p>
        </w:tc>
        <w:tc>
          <w:tcPr>
            <w:tcW w:w="3260" w:type="dxa"/>
            <w:shd w:val="clear" w:color="auto" w:fill="9CC2E5" w:themeFill="accent1" w:themeFillTint="99"/>
          </w:tcPr>
          <w:p w14:paraId="3DB26470" w14:textId="77777777" w:rsidR="00FF3048" w:rsidRPr="000148B5" w:rsidRDefault="00FF3048" w:rsidP="001B3DA0">
            <w:pPr>
              <w:rPr>
                <w:rFonts w:ascii="Times New Roman" w:eastAsia="Times New Roman" w:hAnsi="Times New Roman" w:cs="Times New Roman"/>
                <w:b/>
                <w:bCs/>
                <w:sz w:val="24"/>
                <w:szCs w:val="24"/>
              </w:rPr>
            </w:pPr>
            <w:proofErr w:type="spellStart"/>
            <w:r w:rsidRPr="000148B5">
              <w:rPr>
                <w:rFonts w:ascii="Times New Roman" w:eastAsia="Times New Roman" w:hAnsi="Times New Roman" w:cs="Times New Roman"/>
                <w:b/>
                <w:bCs/>
                <w:sz w:val="24"/>
                <w:szCs w:val="24"/>
              </w:rPr>
              <w:t>Përgjigje</w:t>
            </w:r>
            <w:proofErr w:type="spellEnd"/>
            <w:r w:rsidRPr="000148B5">
              <w:rPr>
                <w:rStyle w:val="FootnoteReference"/>
                <w:rFonts w:ascii="Times New Roman" w:eastAsia="Times New Roman" w:hAnsi="Times New Roman" w:cs="Times New Roman"/>
                <w:b/>
                <w:bCs/>
                <w:sz w:val="24"/>
                <w:szCs w:val="24"/>
              </w:rPr>
              <w:footnoteReference w:id="5"/>
            </w:r>
          </w:p>
          <w:p w14:paraId="7FC3E5F7" w14:textId="77777777" w:rsidR="00FF3048" w:rsidRPr="000148B5" w:rsidRDefault="00FF3048" w:rsidP="001B3DA0">
            <w:pPr>
              <w:rPr>
                <w:rFonts w:ascii="Times New Roman" w:hAnsi="Times New Roman" w:cs="Times New Roman"/>
                <w:sz w:val="24"/>
                <w:szCs w:val="24"/>
              </w:rPr>
            </w:pPr>
          </w:p>
        </w:tc>
        <w:tc>
          <w:tcPr>
            <w:tcW w:w="1442" w:type="dxa"/>
            <w:shd w:val="clear" w:color="auto" w:fill="9CC2E5" w:themeFill="accent1" w:themeFillTint="99"/>
          </w:tcPr>
          <w:p w14:paraId="195A274C" w14:textId="77777777" w:rsidR="00FF3048" w:rsidRPr="000148B5" w:rsidRDefault="00FF3048" w:rsidP="001B3DA0">
            <w:pPr>
              <w:rPr>
                <w:rFonts w:ascii="Times New Roman" w:hAnsi="Times New Roman" w:cs="Times New Roman"/>
                <w:b/>
                <w:sz w:val="24"/>
                <w:szCs w:val="24"/>
              </w:rPr>
            </w:pPr>
            <w:proofErr w:type="spellStart"/>
            <w:r w:rsidRPr="000148B5">
              <w:rPr>
                <w:rFonts w:ascii="Times New Roman" w:hAnsi="Times New Roman" w:cs="Times New Roman"/>
                <w:b/>
                <w:sz w:val="24"/>
                <w:szCs w:val="24"/>
              </w:rPr>
              <w:t>Mënyra</w:t>
            </w:r>
            <w:proofErr w:type="spellEnd"/>
            <w:r w:rsidRPr="000148B5">
              <w:rPr>
                <w:rFonts w:ascii="Times New Roman" w:hAnsi="Times New Roman" w:cs="Times New Roman"/>
                <w:b/>
                <w:sz w:val="24"/>
                <w:szCs w:val="24"/>
              </w:rPr>
              <w:t xml:space="preserve"> e </w:t>
            </w:r>
            <w:proofErr w:type="spellStart"/>
            <w:r w:rsidRPr="000148B5">
              <w:rPr>
                <w:rFonts w:ascii="Times New Roman" w:hAnsi="Times New Roman" w:cs="Times New Roman"/>
                <w:b/>
                <w:sz w:val="24"/>
                <w:szCs w:val="24"/>
              </w:rPr>
              <w:t>përfundimit</w:t>
            </w:r>
            <w:proofErr w:type="spellEnd"/>
            <w:r w:rsidRPr="000148B5">
              <w:rPr>
                <w:rFonts w:ascii="Times New Roman" w:hAnsi="Times New Roman" w:cs="Times New Roman"/>
                <w:b/>
                <w:sz w:val="24"/>
                <w:szCs w:val="24"/>
              </w:rPr>
              <w:t xml:space="preserve"> </w:t>
            </w:r>
            <w:proofErr w:type="spellStart"/>
            <w:r w:rsidRPr="000148B5">
              <w:rPr>
                <w:rFonts w:ascii="Times New Roman" w:hAnsi="Times New Roman" w:cs="Times New Roman"/>
                <w:b/>
                <w:sz w:val="24"/>
                <w:szCs w:val="24"/>
              </w:rPr>
              <w:t>të</w:t>
            </w:r>
            <w:proofErr w:type="spellEnd"/>
            <w:r w:rsidRPr="000148B5">
              <w:rPr>
                <w:rFonts w:ascii="Times New Roman" w:hAnsi="Times New Roman" w:cs="Times New Roman"/>
                <w:b/>
                <w:sz w:val="24"/>
                <w:szCs w:val="24"/>
              </w:rPr>
              <w:t xml:space="preserve"> </w:t>
            </w:r>
            <w:proofErr w:type="spellStart"/>
            <w:r w:rsidRPr="000148B5">
              <w:rPr>
                <w:rFonts w:ascii="Times New Roman" w:hAnsi="Times New Roman" w:cs="Times New Roman"/>
                <w:b/>
                <w:sz w:val="24"/>
                <w:szCs w:val="24"/>
              </w:rPr>
              <w:t>kërkesës</w:t>
            </w:r>
            <w:proofErr w:type="spellEnd"/>
            <w:r w:rsidRPr="000148B5">
              <w:rPr>
                <w:rStyle w:val="FootnoteReference"/>
                <w:rFonts w:ascii="Times New Roman" w:hAnsi="Times New Roman" w:cs="Times New Roman"/>
                <w:b/>
                <w:sz w:val="24"/>
                <w:szCs w:val="24"/>
              </w:rPr>
              <w:footnoteReference w:id="6"/>
            </w:r>
          </w:p>
        </w:tc>
        <w:tc>
          <w:tcPr>
            <w:tcW w:w="1260" w:type="dxa"/>
            <w:shd w:val="clear" w:color="auto" w:fill="9CC2E5" w:themeFill="accent1" w:themeFillTint="99"/>
          </w:tcPr>
          <w:p w14:paraId="32A25E1C" w14:textId="77777777" w:rsidR="00FF3048" w:rsidRPr="000148B5" w:rsidRDefault="00FF3048" w:rsidP="001B3DA0">
            <w:pPr>
              <w:rPr>
                <w:rFonts w:ascii="Times New Roman" w:eastAsia="Times New Roman" w:hAnsi="Times New Roman" w:cs="Times New Roman"/>
                <w:b/>
                <w:bCs/>
                <w:sz w:val="24"/>
                <w:szCs w:val="24"/>
              </w:rPr>
            </w:pPr>
            <w:r w:rsidRPr="000148B5">
              <w:rPr>
                <w:rFonts w:ascii="Times New Roman" w:eastAsia="Times New Roman" w:hAnsi="Times New Roman" w:cs="Times New Roman"/>
                <w:b/>
                <w:bCs/>
                <w:sz w:val="24"/>
                <w:szCs w:val="24"/>
              </w:rPr>
              <w:t>Tarifa</w:t>
            </w:r>
            <w:r w:rsidRPr="000148B5">
              <w:rPr>
                <w:rStyle w:val="FootnoteReference"/>
                <w:rFonts w:ascii="Times New Roman" w:eastAsia="Times New Roman" w:hAnsi="Times New Roman" w:cs="Times New Roman"/>
                <w:b/>
                <w:bCs/>
                <w:sz w:val="24"/>
                <w:szCs w:val="24"/>
              </w:rPr>
              <w:footnoteReference w:id="7"/>
            </w:r>
          </w:p>
          <w:p w14:paraId="1A01274C" w14:textId="77777777" w:rsidR="00FF3048" w:rsidRPr="000148B5" w:rsidRDefault="00FF3048" w:rsidP="001B3DA0">
            <w:pPr>
              <w:rPr>
                <w:rFonts w:ascii="Times New Roman" w:eastAsia="Times New Roman" w:hAnsi="Times New Roman" w:cs="Times New Roman"/>
                <w:b/>
                <w:bCs/>
                <w:sz w:val="24"/>
                <w:szCs w:val="24"/>
              </w:rPr>
            </w:pPr>
          </w:p>
          <w:p w14:paraId="394D6142" w14:textId="77777777" w:rsidR="00FF3048" w:rsidRPr="000148B5" w:rsidRDefault="00FF3048" w:rsidP="001B3DA0">
            <w:pPr>
              <w:rPr>
                <w:rFonts w:ascii="Times New Roman" w:hAnsi="Times New Roman" w:cs="Times New Roman"/>
                <w:sz w:val="24"/>
                <w:szCs w:val="24"/>
              </w:rPr>
            </w:pPr>
          </w:p>
        </w:tc>
      </w:tr>
      <w:tr w:rsidR="000315F5" w:rsidRPr="000148B5" w14:paraId="1D4C51A1" w14:textId="77777777" w:rsidTr="00C115BA">
        <w:trPr>
          <w:trHeight w:val="421"/>
        </w:trPr>
        <w:tc>
          <w:tcPr>
            <w:tcW w:w="1242" w:type="dxa"/>
          </w:tcPr>
          <w:p w14:paraId="4C1DC0AA" w14:textId="62F31572" w:rsidR="00FF3048" w:rsidRPr="000148B5" w:rsidRDefault="00525803" w:rsidP="001B3DA0">
            <w:pPr>
              <w:rPr>
                <w:rFonts w:ascii="Times New Roman" w:hAnsi="Times New Roman" w:cs="Times New Roman"/>
                <w:sz w:val="24"/>
                <w:szCs w:val="24"/>
              </w:rPr>
            </w:pPr>
            <w:r>
              <w:rPr>
                <w:rFonts w:ascii="Times New Roman" w:hAnsi="Times New Roman" w:cs="Times New Roman"/>
                <w:sz w:val="24"/>
                <w:szCs w:val="24"/>
              </w:rPr>
              <w:t>1</w:t>
            </w:r>
          </w:p>
        </w:tc>
        <w:tc>
          <w:tcPr>
            <w:tcW w:w="1363" w:type="dxa"/>
          </w:tcPr>
          <w:p w14:paraId="2C750A62" w14:textId="734D75F8" w:rsidR="00FF3048" w:rsidRPr="000148B5" w:rsidRDefault="00525803" w:rsidP="001B3DA0">
            <w:pPr>
              <w:rPr>
                <w:rFonts w:ascii="Times New Roman" w:hAnsi="Times New Roman" w:cs="Times New Roman"/>
                <w:sz w:val="24"/>
                <w:szCs w:val="24"/>
              </w:rPr>
            </w:pPr>
            <w:r>
              <w:rPr>
                <w:rFonts w:ascii="Times New Roman" w:hAnsi="Times New Roman" w:cs="Times New Roman"/>
                <w:sz w:val="24"/>
                <w:szCs w:val="24"/>
              </w:rPr>
              <w:t>12/08/2025</w:t>
            </w:r>
          </w:p>
        </w:tc>
        <w:tc>
          <w:tcPr>
            <w:tcW w:w="3032" w:type="dxa"/>
          </w:tcPr>
          <w:p w14:paraId="16F2A372" w14:textId="77777777" w:rsidR="0072004F" w:rsidRPr="0072004F" w:rsidRDefault="0072004F" w:rsidP="0072004F">
            <w:pPr>
              <w:pStyle w:val="ListParagraph"/>
              <w:numPr>
                <w:ilvl w:val="0"/>
                <w:numId w:val="15"/>
              </w:numPr>
              <w:spacing w:after="0" w:line="240" w:lineRule="auto"/>
              <w:contextualSpacing/>
              <w:rPr>
                <w:rFonts w:ascii="Times New Roman" w:hAnsi="Times New Roman"/>
                <w:sz w:val="24"/>
                <w:szCs w:val="24"/>
              </w:rPr>
            </w:pPr>
            <w:r w:rsidRPr="0072004F">
              <w:rPr>
                <w:rFonts w:ascii="Times New Roman" w:hAnsi="Times New Roman"/>
                <w:sz w:val="24"/>
                <w:szCs w:val="24"/>
              </w:rPr>
              <w:t xml:space="preserve">Banorët e fshatit Taç përmes një vendimi gjykate të vitit 2001 shprehen se kullota pranë fshatit ju takon atyre në mënyrë të barabartë. Mirëpo, në këtë tokë/kullotë, tanimë po ndërtohet një park fotovoltaik nga kompania “Get Solar Solution”. Kujt i përket kjo kullotë/ tokë, banorëve të fshatit apo bashkisë? Vendosni në dispozicion dokumentet që </w:t>
            </w:r>
            <w:r w:rsidRPr="0072004F">
              <w:rPr>
                <w:rFonts w:ascii="Times New Roman" w:hAnsi="Times New Roman"/>
                <w:sz w:val="24"/>
                <w:szCs w:val="24"/>
              </w:rPr>
              <w:lastRenderedPageBreak/>
              <w:t xml:space="preserve">faktojnë përgjigjen tuaj. </w:t>
            </w:r>
          </w:p>
          <w:p w14:paraId="7574FA0B" w14:textId="77777777" w:rsidR="0072004F" w:rsidRPr="0072004F" w:rsidRDefault="0072004F" w:rsidP="0072004F">
            <w:pPr>
              <w:pStyle w:val="ListParagraph"/>
              <w:rPr>
                <w:rFonts w:ascii="Times New Roman" w:hAnsi="Times New Roman"/>
                <w:sz w:val="24"/>
                <w:szCs w:val="24"/>
              </w:rPr>
            </w:pPr>
          </w:p>
          <w:p w14:paraId="23A96997" w14:textId="77777777" w:rsidR="0072004F" w:rsidRPr="0072004F" w:rsidRDefault="0072004F" w:rsidP="0072004F">
            <w:pPr>
              <w:pStyle w:val="ListParagraph"/>
              <w:numPr>
                <w:ilvl w:val="0"/>
                <w:numId w:val="15"/>
              </w:numPr>
              <w:spacing w:after="0" w:line="240" w:lineRule="auto"/>
              <w:contextualSpacing/>
              <w:rPr>
                <w:rFonts w:ascii="Times New Roman" w:hAnsi="Times New Roman"/>
                <w:sz w:val="24"/>
                <w:szCs w:val="24"/>
              </w:rPr>
            </w:pPr>
            <w:r w:rsidRPr="0072004F">
              <w:rPr>
                <w:rFonts w:ascii="Times New Roman" w:hAnsi="Times New Roman"/>
                <w:sz w:val="24"/>
                <w:szCs w:val="24"/>
              </w:rPr>
              <w:t>Pse u lejua të vazhdonte procedura për dhënien me qira të 27.6 hektarëve kullotë dhe pyje në fshatrat Taç dhe Agalli (qershor 2023) me vetëm një ofertues, pa rishpallje të tenderit për të siguruar konkurrencë?</w:t>
            </w:r>
          </w:p>
          <w:p w14:paraId="3544876B" w14:textId="77777777" w:rsidR="0072004F" w:rsidRPr="0072004F" w:rsidRDefault="0072004F" w:rsidP="0072004F">
            <w:pPr>
              <w:pStyle w:val="ListParagraph"/>
              <w:rPr>
                <w:rFonts w:ascii="Times New Roman" w:hAnsi="Times New Roman"/>
                <w:sz w:val="24"/>
                <w:szCs w:val="24"/>
              </w:rPr>
            </w:pPr>
          </w:p>
          <w:p w14:paraId="210BEB3D" w14:textId="77777777" w:rsidR="0072004F" w:rsidRPr="0072004F" w:rsidRDefault="0072004F" w:rsidP="0072004F">
            <w:pPr>
              <w:pStyle w:val="ListParagraph"/>
              <w:rPr>
                <w:rFonts w:ascii="Times New Roman" w:hAnsi="Times New Roman"/>
                <w:sz w:val="24"/>
                <w:szCs w:val="24"/>
              </w:rPr>
            </w:pPr>
          </w:p>
          <w:p w14:paraId="614C550E" w14:textId="77777777" w:rsidR="0072004F" w:rsidRPr="0072004F" w:rsidRDefault="0072004F" w:rsidP="0072004F">
            <w:pPr>
              <w:pStyle w:val="ListParagraph"/>
              <w:numPr>
                <w:ilvl w:val="0"/>
                <w:numId w:val="15"/>
              </w:numPr>
              <w:spacing w:after="0" w:line="240" w:lineRule="auto"/>
              <w:contextualSpacing/>
              <w:rPr>
                <w:rFonts w:ascii="Times New Roman" w:hAnsi="Times New Roman"/>
                <w:sz w:val="24"/>
                <w:szCs w:val="24"/>
              </w:rPr>
            </w:pPr>
            <w:r w:rsidRPr="0072004F">
              <w:rPr>
                <w:rFonts w:ascii="Times New Roman" w:hAnsi="Times New Roman"/>
                <w:sz w:val="24"/>
                <w:szCs w:val="24"/>
              </w:rPr>
              <w:t xml:space="preserve">A ka pasur ndonjë studim paraprak për ndikimin social dhe ekonomik të humbjes së kullotave për komunitetin e fshatrave të Kolonjës duke qenë se vetëm në maj 2023 Bashkia ka shtyrë dhënien e të paktën 127 hektarëve për parqe fotovoltaike? Nëse po, mund të na e vini </w:t>
            </w:r>
            <w:r w:rsidRPr="0072004F">
              <w:rPr>
                <w:rFonts w:ascii="Times New Roman" w:hAnsi="Times New Roman"/>
                <w:sz w:val="24"/>
                <w:szCs w:val="24"/>
              </w:rPr>
              <w:lastRenderedPageBreak/>
              <w:t xml:space="preserve">në dispozicion këtë studim? </w:t>
            </w:r>
          </w:p>
          <w:p w14:paraId="4867E861" w14:textId="77777777" w:rsidR="0072004F" w:rsidRPr="0072004F" w:rsidRDefault="0072004F" w:rsidP="0072004F">
            <w:pPr>
              <w:pStyle w:val="ListParagraph"/>
              <w:rPr>
                <w:rFonts w:ascii="Times New Roman" w:hAnsi="Times New Roman"/>
                <w:sz w:val="24"/>
                <w:szCs w:val="24"/>
              </w:rPr>
            </w:pPr>
          </w:p>
          <w:p w14:paraId="554AB976" w14:textId="77777777" w:rsidR="0072004F" w:rsidRPr="0072004F" w:rsidRDefault="0072004F" w:rsidP="0072004F">
            <w:pPr>
              <w:pStyle w:val="ListParagraph"/>
              <w:numPr>
                <w:ilvl w:val="0"/>
                <w:numId w:val="15"/>
              </w:numPr>
              <w:spacing w:after="0" w:line="240" w:lineRule="auto"/>
              <w:contextualSpacing/>
              <w:rPr>
                <w:rFonts w:ascii="Times New Roman" w:hAnsi="Times New Roman"/>
                <w:sz w:val="24"/>
                <w:szCs w:val="24"/>
              </w:rPr>
            </w:pPr>
            <w:r w:rsidRPr="0072004F">
              <w:rPr>
                <w:rFonts w:ascii="Times New Roman" w:hAnsi="Times New Roman"/>
                <w:sz w:val="24"/>
                <w:szCs w:val="24"/>
              </w:rPr>
              <w:t xml:space="preserve">A ka verifikuar Bashkia Kolonjë përvojën dhe kapacitetet teknike të “Get Solar Solution” për të realizuar një projekt energjetik të kësaj shkalle, duke qenë se kompania ishte e sapokrijuar – u regjistrua në QKB vetëm 1 muaj para se të jepej vendimi i Këshillit Bashkiak të majit 2023? </w:t>
            </w:r>
          </w:p>
          <w:p w14:paraId="2EB9D71C" w14:textId="77777777" w:rsidR="0072004F" w:rsidRPr="0072004F" w:rsidRDefault="0072004F" w:rsidP="0072004F">
            <w:pPr>
              <w:pStyle w:val="ListParagraph"/>
              <w:rPr>
                <w:rFonts w:ascii="Times New Roman" w:hAnsi="Times New Roman"/>
                <w:sz w:val="24"/>
                <w:szCs w:val="24"/>
              </w:rPr>
            </w:pPr>
          </w:p>
          <w:p w14:paraId="2A7E0E96" w14:textId="77777777" w:rsidR="0072004F" w:rsidRPr="0072004F" w:rsidRDefault="0072004F" w:rsidP="0072004F">
            <w:pPr>
              <w:pStyle w:val="ListParagraph"/>
              <w:rPr>
                <w:rFonts w:ascii="Times New Roman" w:hAnsi="Times New Roman"/>
                <w:sz w:val="24"/>
                <w:szCs w:val="24"/>
              </w:rPr>
            </w:pPr>
          </w:p>
          <w:p w14:paraId="410259EC" w14:textId="77777777" w:rsidR="0072004F" w:rsidRPr="0072004F" w:rsidRDefault="0072004F" w:rsidP="0072004F">
            <w:pPr>
              <w:pStyle w:val="ListParagraph"/>
              <w:numPr>
                <w:ilvl w:val="0"/>
                <w:numId w:val="15"/>
              </w:numPr>
              <w:spacing w:after="0" w:line="240" w:lineRule="auto"/>
              <w:contextualSpacing/>
              <w:rPr>
                <w:rFonts w:ascii="Times New Roman" w:hAnsi="Times New Roman"/>
                <w:sz w:val="24"/>
                <w:szCs w:val="24"/>
              </w:rPr>
            </w:pPr>
            <w:r w:rsidRPr="0072004F">
              <w:rPr>
                <w:rFonts w:ascii="Times New Roman" w:hAnsi="Times New Roman"/>
                <w:sz w:val="24"/>
                <w:szCs w:val="24"/>
              </w:rPr>
              <w:t xml:space="preserve">Pse afati i dhënies me qira u vendos për 10 vjet, ndërkohë që projekti energjetik ka afat operimi 49 vjet? A ka ndonjë ndryshim në kontratën e qiradhënies?  </w:t>
            </w:r>
          </w:p>
          <w:p w14:paraId="12408CE0" w14:textId="77777777" w:rsidR="0072004F" w:rsidRPr="0072004F" w:rsidRDefault="0072004F" w:rsidP="0072004F">
            <w:pPr>
              <w:pStyle w:val="ListParagraph"/>
              <w:rPr>
                <w:rFonts w:ascii="Times New Roman" w:hAnsi="Times New Roman"/>
                <w:sz w:val="24"/>
                <w:szCs w:val="24"/>
              </w:rPr>
            </w:pPr>
          </w:p>
          <w:p w14:paraId="5169348E" w14:textId="77777777" w:rsidR="0072004F" w:rsidRPr="0072004F" w:rsidRDefault="0072004F" w:rsidP="0072004F">
            <w:pPr>
              <w:pStyle w:val="ListParagraph"/>
              <w:numPr>
                <w:ilvl w:val="0"/>
                <w:numId w:val="15"/>
              </w:numPr>
              <w:spacing w:after="0" w:line="240" w:lineRule="auto"/>
              <w:contextualSpacing/>
              <w:rPr>
                <w:rFonts w:ascii="Times New Roman" w:hAnsi="Times New Roman"/>
                <w:sz w:val="24"/>
                <w:szCs w:val="24"/>
              </w:rPr>
            </w:pPr>
            <w:r w:rsidRPr="0072004F">
              <w:rPr>
                <w:rFonts w:ascii="Times New Roman" w:hAnsi="Times New Roman"/>
                <w:sz w:val="24"/>
                <w:szCs w:val="24"/>
              </w:rPr>
              <w:lastRenderedPageBreak/>
              <w:t xml:space="preserve">A ka pasur konsultime publike me banorët e fshatit përpara vendimit të Këshillit Bashkiak? Nëse po, kur dhe si janë zhvilluar? </w:t>
            </w:r>
          </w:p>
          <w:p w14:paraId="4C121ADB" w14:textId="77777777" w:rsidR="0072004F" w:rsidRPr="0072004F" w:rsidRDefault="0072004F" w:rsidP="0072004F">
            <w:pPr>
              <w:pStyle w:val="ListParagraph"/>
              <w:rPr>
                <w:rFonts w:ascii="Times New Roman" w:hAnsi="Times New Roman"/>
                <w:sz w:val="24"/>
                <w:szCs w:val="24"/>
              </w:rPr>
            </w:pPr>
          </w:p>
          <w:p w14:paraId="6D9D1348" w14:textId="77777777" w:rsidR="0072004F" w:rsidRPr="0072004F" w:rsidRDefault="0072004F" w:rsidP="0072004F">
            <w:pPr>
              <w:pStyle w:val="ListParagraph"/>
              <w:rPr>
                <w:rFonts w:ascii="Times New Roman" w:hAnsi="Times New Roman"/>
                <w:sz w:val="24"/>
                <w:szCs w:val="24"/>
              </w:rPr>
            </w:pPr>
          </w:p>
          <w:p w14:paraId="3DF99530" w14:textId="77777777" w:rsidR="0072004F" w:rsidRPr="0072004F" w:rsidRDefault="0072004F" w:rsidP="0072004F">
            <w:pPr>
              <w:pStyle w:val="ListParagraph"/>
              <w:numPr>
                <w:ilvl w:val="0"/>
                <w:numId w:val="15"/>
              </w:numPr>
              <w:spacing w:after="0" w:line="240" w:lineRule="auto"/>
              <w:contextualSpacing/>
              <w:rPr>
                <w:rFonts w:ascii="Times New Roman" w:hAnsi="Times New Roman"/>
                <w:sz w:val="24"/>
                <w:szCs w:val="24"/>
              </w:rPr>
            </w:pPr>
            <w:r w:rsidRPr="0072004F">
              <w:rPr>
                <w:rFonts w:ascii="Times New Roman" w:hAnsi="Times New Roman"/>
                <w:sz w:val="24"/>
                <w:szCs w:val="24"/>
              </w:rPr>
              <w:t xml:space="preserve">Dy ditë pas paraqitjes së ofertës së vetme për kullotat e Taç-Agalli, më 15 qershor 2023, ortakët e “Get Solar Solution” krijuan një kompani të dytë me emrin “Get Solar Solution 1” dhe me këtë subjekt, sërish si ofertues të vetëm me çmim minimal, fituan të drejtën për shfrytëzimin e 50 hektarëve të tjera kullota në Lëngës dhe Gostivisht, po për central fotovoltaik. Ngjashëm tenderët për rreth 100 hektarë kullota në Rehovë </w:t>
            </w:r>
            <w:r w:rsidRPr="0072004F">
              <w:rPr>
                <w:rFonts w:ascii="Times New Roman" w:hAnsi="Times New Roman"/>
                <w:sz w:val="24"/>
                <w:szCs w:val="24"/>
              </w:rPr>
              <w:lastRenderedPageBreak/>
              <w:t xml:space="preserve">dhe Selenicë, iu dhanë si ofertues të vetëm me çmime minimale kompanive MET Invest dhe Kail Energy. </w:t>
            </w:r>
          </w:p>
          <w:p w14:paraId="2ADD18CC" w14:textId="77777777" w:rsidR="0072004F" w:rsidRPr="0072004F" w:rsidRDefault="0072004F" w:rsidP="0072004F">
            <w:pPr>
              <w:pStyle w:val="ListParagraph"/>
              <w:rPr>
                <w:rFonts w:ascii="Times New Roman" w:hAnsi="Times New Roman"/>
                <w:sz w:val="24"/>
                <w:szCs w:val="24"/>
              </w:rPr>
            </w:pPr>
            <w:r w:rsidRPr="0072004F">
              <w:rPr>
                <w:rFonts w:ascii="Times New Roman" w:hAnsi="Times New Roman"/>
                <w:sz w:val="24"/>
                <w:szCs w:val="24"/>
              </w:rPr>
              <w:t>A ka pasur ndonjë auditim të këtyre procedurave nga administrata e bashkisë për abuzime të mundshme?</w:t>
            </w:r>
          </w:p>
          <w:p w14:paraId="6F246338" w14:textId="1455E75B" w:rsidR="008E12FA" w:rsidRPr="000148B5" w:rsidRDefault="008E12FA" w:rsidP="00796E90">
            <w:pPr>
              <w:pStyle w:val="NormalWeb"/>
            </w:pPr>
          </w:p>
        </w:tc>
        <w:tc>
          <w:tcPr>
            <w:tcW w:w="1559" w:type="dxa"/>
          </w:tcPr>
          <w:p w14:paraId="61FF5028" w14:textId="3E9959E3" w:rsidR="00FF3048" w:rsidRPr="000148B5" w:rsidRDefault="00FF3048" w:rsidP="004575C8">
            <w:pPr>
              <w:rPr>
                <w:rFonts w:ascii="Times New Roman" w:hAnsi="Times New Roman" w:cs="Times New Roman"/>
                <w:sz w:val="24"/>
                <w:szCs w:val="24"/>
              </w:rPr>
            </w:pPr>
          </w:p>
        </w:tc>
        <w:tc>
          <w:tcPr>
            <w:tcW w:w="3260" w:type="dxa"/>
          </w:tcPr>
          <w:p w14:paraId="76C9DC97" w14:textId="55E769DC" w:rsidR="00FF3048" w:rsidRDefault="009E271F" w:rsidP="00C53A80">
            <w:pPr>
              <w:jc w:val="both"/>
              <w:rPr>
                <w:rFonts w:ascii="Times New Roman" w:hAnsi="Times New Roman" w:cs="Times New Roman"/>
                <w:sz w:val="24"/>
                <w:szCs w:val="24"/>
              </w:rPr>
            </w:pPr>
            <w:proofErr w:type="spellStart"/>
            <w:r>
              <w:rPr>
                <w:rFonts w:ascii="Times New Roman" w:hAnsi="Times New Roman" w:cs="Times New Roman"/>
                <w:sz w:val="24"/>
                <w:szCs w:val="24"/>
              </w:rPr>
              <w:t>N</w:t>
            </w:r>
            <w:r w:rsidR="00C53A80">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00C53A80">
              <w:rPr>
                <w:rFonts w:ascii="Times New Roman" w:hAnsi="Times New Roman" w:cs="Times New Roman"/>
                <w:sz w:val="24"/>
                <w:szCs w:val="24"/>
              </w:rPr>
              <w:t>ë</w:t>
            </w:r>
            <w:r>
              <w:rPr>
                <w:rFonts w:ascii="Times New Roman" w:hAnsi="Times New Roman" w:cs="Times New Roman"/>
                <w:sz w:val="24"/>
                <w:szCs w:val="24"/>
              </w:rPr>
              <w:t>ndin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r w:rsidR="00C53A80">
              <w:rPr>
                <w:rFonts w:ascii="Times New Roman" w:hAnsi="Times New Roman" w:cs="Times New Roman"/>
                <w:sz w:val="24"/>
                <w:szCs w:val="24"/>
              </w:rPr>
              <w:t>ë</w:t>
            </w:r>
            <w:r>
              <w:rPr>
                <w:rFonts w:ascii="Times New Roman" w:hAnsi="Times New Roman" w:cs="Times New Roman"/>
                <w:sz w:val="24"/>
                <w:szCs w:val="24"/>
              </w:rPr>
              <w:t>rtohet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Fotovoltaik</w:t>
            </w:r>
            <w:proofErr w:type="spellEnd"/>
            <w:r>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ë</w:t>
            </w:r>
            <w:r>
              <w:rPr>
                <w:rFonts w:ascii="Times New Roman" w:hAnsi="Times New Roman" w:cs="Times New Roman"/>
                <w:sz w:val="24"/>
                <w:szCs w:val="24"/>
              </w:rPr>
              <w:t>sht</w:t>
            </w:r>
            <w:r w:rsidR="00C53A80">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parcel</w:t>
            </w:r>
            <w:r w:rsidR="00C53A80">
              <w:rPr>
                <w:rFonts w:ascii="Times New Roman" w:hAnsi="Times New Roman" w:cs="Times New Roman"/>
                <w:sz w:val="24"/>
                <w:szCs w:val="24"/>
              </w:rPr>
              <w:t>ë</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fondit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Pyjor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Kullosor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w:t>
            </w:r>
            <w:r w:rsidR="00C53A80">
              <w:rPr>
                <w:rFonts w:ascii="Times New Roman" w:hAnsi="Times New Roman" w:cs="Times New Roman"/>
                <w:sz w:val="24"/>
                <w:szCs w:val="24"/>
              </w:rPr>
              <w:t>ë</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p</w:t>
            </w:r>
            <w:r w:rsidR="00C53A80">
              <w:rPr>
                <w:rFonts w:ascii="Times New Roman" w:hAnsi="Times New Roman" w:cs="Times New Roman"/>
                <w:sz w:val="24"/>
                <w:szCs w:val="24"/>
              </w:rPr>
              <w:t>ë</w:t>
            </w:r>
            <w:r>
              <w:rPr>
                <w:rFonts w:ascii="Times New Roman" w:hAnsi="Times New Roman" w:cs="Times New Roman"/>
                <w:sz w:val="24"/>
                <w:szCs w:val="24"/>
              </w:rPr>
              <w:t>rket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Ekonomis</w:t>
            </w:r>
            <w:r w:rsidR="00C53A80">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Pyjore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Qender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Gramoz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ndodhet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C53A80">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w:t>
            </w:r>
            <w:r w:rsidR="00C53A80">
              <w:rPr>
                <w:rFonts w:ascii="Times New Roman" w:hAnsi="Times New Roman" w:cs="Times New Roman"/>
                <w:sz w:val="24"/>
                <w:szCs w:val="24"/>
              </w:rPr>
              <w:t>ë</w:t>
            </w:r>
            <w:r>
              <w:rPr>
                <w:rFonts w:ascii="Times New Roman" w:hAnsi="Times New Roman" w:cs="Times New Roman"/>
                <w:sz w:val="24"/>
                <w:szCs w:val="24"/>
              </w:rPr>
              <w:t>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inventarit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C53A80">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bashkis</w:t>
            </w:r>
            <w:r w:rsidR="00C53A80">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Kolonj</w:t>
            </w:r>
            <w:r w:rsidR="00C53A80">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C53A80">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kaluar</w:t>
            </w:r>
            <w:proofErr w:type="spellEnd"/>
            <w:r>
              <w:rPr>
                <w:rFonts w:ascii="Times New Roman" w:hAnsi="Times New Roman" w:cs="Times New Roman"/>
                <w:sz w:val="24"/>
                <w:szCs w:val="24"/>
              </w:rPr>
              <w:t xml:space="preserve"> me VKM Nr.433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08.06.2016 I </w:t>
            </w:r>
            <w:proofErr w:type="spellStart"/>
            <w:r>
              <w:rPr>
                <w:rFonts w:ascii="Times New Roman" w:hAnsi="Times New Roman" w:cs="Times New Roman"/>
                <w:sz w:val="24"/>
                <w:szCs w:val="24"/>
              </w:rPr>
              <w:t>ndryshuar</w:t>
            </w:r>
            <w:proofErr w:type="spellEnd"/>
            <w:r>
              <w:rPr>
                <w:rFonts w:ascii="Times New Roman" w:hAnsi="Times New Roman" w:cs="Times New Roman"/>
                <w:sz w:val="24"/>
                <w:szCs w:val="24"/>
              </w:rPr>
              <w:t xml:space="preserve"> me VKM 398 dt.13.05.2020 “</w:t>
            </w:r>
            <w:proofErr w:type="spellStart"/>
            <w:r>
              <w:rPr>
                <w:rFonts w:ascii="Times New Roman" w:hAnsi="Times New Roman" w:cs="Times New Roman"/>
                <w:sz w:val="24"/>
                <w:szCs w:val="24"/>
              </w:rPr>
              <w:t>P</w:t>
            </w:r>
            <w:r w:rsidR="00C53A80">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transferimin</w:t>
            </w:r>
            <w:proofErr w:type="spellEnd"/>
            <w:r>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në</w:t>
            </w:r>
            <w:proofErr w:type="spellEnd"/>
            <w:proofErr w:type="gram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pronësi</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të</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Bashkive</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të</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pyjeve</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dhe</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kullotave</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publike</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sipas</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listave</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të</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inventarit</w:t>
            </w:r>
            <w:proofErr w:type="spellEnd"/>
            <w:r w:rsidR="00C53A80">
              <w:rPr>
                <w:rFonts w:ascii="Times New Roman" w:hAnsi="Times New Roman" w:cs="Times New Roman"/>
                <w:sz w:val="24"/>
                <w:szCs w:val="24"/>
              </w:rPr>
              <w:t xml:space="preserve">” me </w:t>
            </w:r>
            <w:proofErr w:type="spellStart"/>
            <w:r w:rsidR="00C53A80">
              <w:rPr>
                <w:rFonts w:ascii="Times New Roman" w:hAnsi="Times New Roman" w:cs="Times New Roman"/>
                <w:sz w:val="24"/>
                <w:szCs w:val="24"/>
              </w:rPr>
              <w:t>numër</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rendor</w:t>
            </w:r>
            <w:proofErr w:type="spellEnd"/>
            <w:r w:rsidR="00C53A80">
              <w:rPr>
                <w:rFonts w:ascii="Times New Roman" w:hAnsi="Times New Roman" w:cs="Times New Roman"/>
                <w:sz w:val="24"/>
                <w:szCs w:val="24"/>
              </w:rPr>
              <w:t xml:space="preserve"> 441 </w:t>
            </w:r>
            <w:proofErr w:type="spellStart"/>
            <w:r w:rsidR="00C53A80">
              <w:rPr>
                <w:rFonts w:ascii="Times New Roman" w:hAnsi="Times New Roman" w:cs="Times New Roman"/>
                <w:sz w:val="24"/>
                <w:szCs w:val="24"/>
              </w:rPr>
              <w:t>dhe</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Kod</w:t>
            </w:r>
            <w:proofErr w:type="spellEnd"/>
            <w:r w:rsidR="00C53A80">
              <w:rPr>
                <w:rFonts w:ascii="Times New Roman" w:hAnsi="Times New Roman" w:cs="Times New Roman"/>
                <w:sz w:val="24"/>
                <w:szCs w:val="24"/>
              </w:rPr>
              <w:t xml:space="preserve"> KO59 00 027. </w:t>
            </w:r>
            <w:proofErr w:type="spellStart"/>
            <w:r w:rsidR="00C53A80">
              <w:rPr>
                <w:rFonts w:ascii="Times New Roman" w:hAnsi="Times New Roman" w:cs="Times New Roman"/>
                <w:sz w:val="24"/>
                <w:szCs w:val="24"/>
              </w:rPr>
              <w:t>Për</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sa</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më</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sipër</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sqarojmë</w:t>
            </w:r>
            <w:proofErr w:type="spellEnd"/>
            <w:r w:rsidR="00C53A80">
              <w:rPr>
                <w:rFonts w:ascii="Times New Roman" w:hAnsi="Times New Roman" w:cs="Times New Roman"/>
                <w:sz w:val="24"/>
                <w:szCs w:val="24"/>
              </w:rPr>
              <w:t xml:space="preserve"> se </w:t>
            </w:r>
            <w:proofErr w:type="spellStart"/>
            <w:r w:rsidR="00C53A80">
              <w:rPr>
                <w:rFonts w:ascii="Times New Roman" w:hAnsi="Times New Roman" w:cs="Times New Roman"/>
                <w:sz w:val="24"/>
                <w:szCs w:val="24"/>
              </w:rPr>
              <w:t>kjo</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sipërfaqe</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është</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në</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pronësi</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të</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bashkisë</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Kolonjë</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dhe</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lastRenderedPageBreak/>
              <w:t>menaxhohet</w:t>
            </w:r>
            <w:proofErr w:type="spellEnd"/>
            <w:r w:rsidR="00C53A80">
              <w:rPr>
                <w:rFonts w:ascii="Times New Roman" w:hAnsi="Times New Roman" w:cs="Times New Roman"/>
                <w:sz w:val="24"/>
                <w:szCs w:val="24"/>
              </w:rPr>
              <w:t xml:space="preserve"> </w:t>
            </w:r>
            <w:proofErr w:type="spellStart"/>
            <w:r w:rsidR="00C53A80">
              <w:rPr>
                <w:rFonts w:ascii="Times New Roman" w:hAnsi="Times New Roman" w:cs="Times New Roman"/>
                <w:sz w:val="24"/>
                <w:szCs w:val="24"/>
              </w:rPr>
              <w:t>nga</w:t>
            </w:r>
            <w:proofErr w:type="spellEnd"/>
            <w:r w:rsidR="00C53A80">
              <w:rPr>
                <w:rFonts w:ascii="Times New Roman" w:hAnsi="Times New Roman" w:cs="Times New Roman"/>
                <w:sz w:val="24"/>
                <w:szCs w:val="24"/>
              </w:rPr>
              <w:t xml:space="preserve"> vet </w:t>
            </w:r>
            <w:proofErr w:type="spellStart"/>
            <w:r w:rsidR="00C53A80">
              <w:rPr>
                <w:rFonts w:ascii="Times New Roman" w:hAnsi="Times New Roman" w:cs="Times New Roman"/>
                <w:sz w:val="24"/>
                <w:szCs w:val="24"/>
              </w:rPr>
              <w:t>kjo</w:t>
            </w:r>
            <w:proofErr w:type="spellEnd"/>
            <w:r w:rsidR="00C53A80">
              <w:rPr>
                <w:rFonts w:ascii="Times New Roman" w:hAnsi="Times New Roman" w:cs="Times New Roman"/>
                <w:sz w:val="24"/>
                <w:szCs w:val="24"/>
              </w:rPr>
              <w:t xml:space="preserve"> e </w:t>
            </w:r>
            <w:proofErr w:type="spellStart"/>
            <w:r w:rsidR="00C53A80">
              <w:rPr>
                <w:rFonts w:ascii="Times New Roman" w:hAnsi="Times New Roman" w:cs="Times New Roman"/>
                <w:sz w:val="24"/>
                <w:szCs w:val="24"/>
              </w:rPr>
              <w:t>fundit</w:t>
            </w:r>
            <w:proofErr w:type="spellEnd"/>
            <w:r w:rsidR="00C53A80">
              <w:rPr>
                <w:rFonts w:ascii="Times New Roman" w:hAnsi="Times New Roman" w:cs="Times New Roman"/>
                <w:sz w:val="24"/>
                <w:szCs w:val="24"/>
              </w:rPr>
              <w:t>.</w:t>
            </w:r>
          </w:p>
          <w:p w14:paraId="64891B45" w14:textId="68075B00" w:rsidR="00C53A80" w:rsidRDefault="00C53A80" w:rsidP="00C53A80">
            <w:pPr>
              <w:jc w:val="both"/>
              <w:rPr>
                <w:rFonts w:ascii="Times New Roman" w:hAnsi="Times New Roman" w:cs="Times New Roman"/>
                <w:sz w:val="24"/>
                <w:szCs w:val="24"/>
              </w:rPr>
            </w:pP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pyjor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Vendimin</w:t>
            </w:r>
            <w:proofErr w:type="spellEnd"/>
            <w:r>
              <w:rPr>
                <w:rFonts w:ascii="Times New Roman" w:hAnsi="Times New Roman" w:cs="Times New Roman"/>
                <w:sz w:val="24"/>
                <w:szCs w:val="24"/>
              </w:rPr>
              <w:t xml:space="preserve"> Nr.559,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29.07.2022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përcaktimin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cmimeve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dhënien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shfrytëzim</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përdorim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pyjor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Kombëtar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veprimtari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dhënies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vjet</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cmime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përcaktuara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pyll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kullot</w:t>
            </w:r>
            <w:proofErr w:type="spellEnd"/>
            <w:r>
              <w:rPr>
                <w:rFonts w:ascii="Times New Roman" w:hAnsi="Times New Roman" w:cs="Times New Roman"/>
                <w:sz w:val="24"/>
                <w:szCs w:val="24"/>
              </w:rPr>
              <w:t>.</w:t>
            </w:r>
          </w:p>
          <w:p w14:paraId="27B4721B" w14:textId="602EA6E7" w:rsidR="00C53A80" w:rsidRPr="000148B5" w:rsidRDefault="00C53A80" w:rsidP="00C53A80">
            <w:pPr>
              <w:jc w:val="both"/>
              <w:rPr>
                <w:rFonts w:ascii="Times New Roman" w:hAnsi="Times New Roman" w:cs="Times New Roman"/>
                <w:sz w:val="24"/>
                <w:szCs w:val="24"/>
              </w:rPr>
            </w:pPr>
            <w:proofErr w:type="spellStart"/>
            <w:r>
              <w:rPr>
                <w:rFonts w:ascii="Times New Roman" w:hAnsi="Times New Roman" w:cs="Times New Roman"/>
                <w:sz w:val="24"/>
                <w:szCs w:val="24"/>
              </w:rPr>
              <w:t>Cdo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sipërfaqe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kërkuar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ndryshëm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hedhur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tenderim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kushte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paraqitur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vetëm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pas </w:t>
            </w:r>
            <w:proofErr w:type="spellStart"/>
            <w:r>
              <w:rPr>
                <w:rFonts w:ascii="Times New Roman" w:hAnsi="Times New Roman" w:cs="Times New Roman"/>
                <w:sz w:val="24"/>
                <w:szCs w:val="24"/>
              </w:rPr>
              <w:t>shqyrtimit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vendoset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shpallur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pjesën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kompanisë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qoftë</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kjo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nuk</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kishte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kapacitetet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nevojshme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nuk</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ishte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shpallur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fitues</w:t>
            </w:r>
            <w:proofErr w:type="spellEnd"/>
            <w:r>
              <w:rPr>
                <w:rFonts w:ascii="Times New Roman" w:hAnsi="Times New Roman" w:cs="Times New Roman"/>
                <w:sz w:val="24"/>
                <w:szCs w:val="24"/>
              </w:rPr>
              <w:t>.</w:t>
            </w:r>
          </w:p>
        </w:tc>
        <w:tc>
          <w:tcPr>
            <w:tcW w:w="1442" w:type="dxa"/>
          </w:tcPr>
          <w:p w14:paraId="508A4515" w14:textId="5708CB90" w:rsidR="00FF3048" w:rsidRPr="000148B5" w:rsidRDefault="00DF3F7A" w:rsidP="00F9484F">
            <w:pPr>
              <w:rPr>
                <w:rFonts w:ascii="Times New Roman" w:hAnsi="Times New Roman" w:cs="Times New Roman"/>
                <w:sz w:val="24"/>
                <w:szCs w:val="24"/>
              </w:rPr>
            </w:pPr>
            <w:r>
              <w:rPr>
                <w:rFonts w:ascii="Times New Roman" w:hAnsi="Times New Roman" w:cs="Times New Roman"/>
                <w:sz w:val="24"/>
                <w:szCs w:val="24"/>
              </w:rPr>
              <w:lastRenderedPageBreak/>
              <w:t xml:space="preserve">E </w:t>
            </w:r>
            <w:proofErr w:type="spellStart"/>
            <w:r>
              <w:rPr>
                <w:rFonts w:ascii="Times New Roman" w:hAnsi="Times New Roman" w:cs="Times New Roman"/>
                <w:sz w:val="24"/>
                <w:szCs w:val="24"/>
              </w:rPr>
              <w:t>plote</w:t>
            </w:r>
            <w:proofErr w:type="spellEnd"/>
          </w:p>
        </w:tc>
        <w:tc>
          <w:tcPr>
            <w:tcW w:w="1260" w:type="dxa"/>
          </w:tcPr>
          <w:p w14:paraId="63891736" w14:textId="0776315A" w:rsidR="00FF3048" w:rsidRPr="000148B5" w:rsidRDefault="00DF3F7A" w:rsidP="001B3DA0">
            <w:pPr>
              <w:rPr>
                <w:rFonts w:ascii="Times New Roman" w:hAnsi="Times New Roman" w:cs="Times New Roman"/>
                <w:sz w:val="24"/>
                <w:szCs w:val="24"/>
              </w:rPr>
            </w:pPr>
            <w:r>
              <w:rPr>
                <w:rFonts w:ascii="Times New Roman" w:hAnsi="Times New Roman" w:cs="Times New Roman"/>
                <w:sz w:val="24"/>
                <w:szCs w:val="24"/>
              </w:rPr>
              <w:t>-</w:t>
            </w:r>
          </w:p>
        </w:tc>
      </w:tr>
      <w:tr w:rsidR="001B6684" w:rsidRPr="000148B5" w14:paraId="612B2264" w14:textId="77777777" w:rsidTr="004F5F6C">
        <w:trPr>
          <w:trHeight w:val="310"/>
        </w:trPr>
        <w:tc>
          <w:tcPr>
            <w:tcW w:w="1242" w:type="dxa"/>
          </w:tcPr>
          <w:p w14:paraId="3383449D" w14:textId="77777777" w:rsidR="001B6684" w:rsidRPr="000148B5" w:rsidRDefault="001B6684" w:rsidP="001B3DA0">
            <w:pPr>
              <w:rPr>
                <w:rFonts w:ascii="Times New Roman" w:hAnsi="Times New Roman" w:cs="Times New Roman"/>
                <w:sz w:val="24"/>
                <w:szCs w:val="24"/>
              </w:rPr>
            </w:pPr>
          </w:p>
        </w:tc>
        <w:tc>
          <w:tcPr>
            <w:tcW w:w="1363" w:type="dxa"/>
          </w:tcPr>
          <w:p w14:paraId="4DEBFDB9" w14:textId="77777777" w:rsidR="001B6684" w:rsidRPr="000148B5" w:rsidRDefault="001B6684" w:rsidP="001B3DA0">
            <w:pPr>
              <w:rPr>
                <w:rFonts w:ascii="Times New Roman" w:hAnsi="Times New Roman" w:cs="Times New Roman"/>
                <w:sz w:val="24"/>
                <w:szCs w:val="24"/>
              </w:rPr>
            </w:pPr>
          </w:p>
        </w:tc>
        <w:tc>
          <w:tcPr>
            <w:tcW w:w="3032" w:type="dxa"/>
          </w:tcPr>
          <w:p w14:paraId="71716F01" w14:textId="77777777" w:rsidR="001B6684" w:rsidRPr="000148B5" w:rsidRDefault="001B6684" w:rsidP="004575C8">
            <w:pPr>
              <w:pStyle w:val="NormalWeb"/>
            </w:pPr>
          </w:p>
        </w:tc>
        <w:tc>
          <w:tcPr>
            <w:tcW w:w="1559" w:type="dxa"/>
          </w:tcPr>
          <w:p w14:paraId="27BC8089" w14:textId="77777777" w:rsidR="001B6684" w:rsidRPr="000148B5" w:rsidRDefault="001B6684" w:rsidP="004575C8">
            <w:pPr>
              <w:rPr>
                <w:rFonts w:ascii="Times New Roman" w:hAnsi="Times New Roman" w:cs="Times New Roman"/>
                <w:sz w:val="24"/>
                <w:szCs w:val="24"/>
              </w:rPr>
            </w:pPr>
          </w:p>
        </w:tc>
        <w:tc>
          <w:tcPr>
            <w:tcW w:w="3260" w:type="dxa"/>
          </w:tcPr>
          <w:p w14:paraId="059BD553" w14:textId="77777777" w:rsidR="001B6684" w:rsidRPr="000148B5" w:rsidRDefault="001B6684" w:rsidP="004575C8">
            <w:pPr>
              <w:jc w:val="both"/>
              <w:rPr>
                <w:rFonts w:ascii="Times New Roman" w:hAnsi="Times New Roman" w:cs="Times New Roman"/>
                <w:sz w:val="24"/>
                <w:szCs w:val="24"/>
              </w:rPr>
            </w:pPr>
          </w:p>
        </w:tc>
        <w:tc>
          <w:tcPr>
            <w:tcW w:w="1442" w:type="dxa"/>
          </w:tcPr>
          <w:p w14:paraId="4653848E" w14:textId="77777777" w:rsidR="001B6684" w:rsidRPr="000148B5" w:rsidRDefault="001B6684" w:rsidP="00F9484F">
            <w:pPr>
              <w:rPr>
                <w:rFonts w:ascii="Times New Roman" w:hAnsi="Times New Roman" w:cs="Times New Roman"/>
                <w:sz w:val="24"/>
                <w:szCs w:val="24"/>
              </w:rPr>
            </w:pPr>
          </w:p>
        </w:tc>
        <w:tc>
          <w:tcPr>
            <w:tcW w:w="1260" w:type="dxa"/>
          </w:tcPr>
          <w:p w14:paraId="0D11064B" w14:textId="10CCD73C" w:rsidR="001B6684" w:rsidRPr="000148B5" w:rsidRDefault="001B6684" w:rsidP="001B3DA0">
            <w:pPr>
              <w:rPr>
                <w:rFonts w:ascii="Times New Roman" w:hAnsi="Times New Roman" w:cs="Times New Roman"/>
                <w:sz w:val="24"/>
                <w:szCs w:val="24"/>
              </w:rPr>
            </w:pPr>
          </w:p>
        </w:tc>
      </w:tr>
    </w:tbl>
    <w:p w14:paraId="7268D037" w14:textId="0EE28991" w:rsidR="006D7100" w:rsidRDefault="006D7100" w:rsidP="001B3DA0">
      <w:pPr>
        <w:rPr>
          <w:rFonts w:ascii="Times New Roman" w:hAnsi="Times New Roman" w:cs="Times New Roman"/>
          <w:b/>
          <w:sz w:val="24"/>
          <w:szCs w:val="24"/>
        </w:rPr>
      </w:pPr>
    </w:p>
    <w:p w14:paraId="34D1B73B" w14:textId="77777777" w:rsidR="00630C49" w:rsidRDefault="00630C49" w:rsidP="001B3DA0">
      <w:pPr>
        <w:rPr>
          <w:rFonts w:ascii="Times New Roman" w:hAnsi="Times New Roman" w:cs="Times New Roman"/>
          <w:b/>
          <w:sz w:val="24"/>
          <w:szCs w:val="24"/>
        </w:rPr>
      </w:pPr>
    </w:p>
    <w:p w14:paraId="7F335469" w14:textId="77777777" w:rsidR="00630C49" w:rsidRPr="006D7100" w:rsidRDefault="00630C49" w:rsidP="001B3DA0">
      <w:pPr>
        <w:rPr>
          <w:rFonts w:ascii="Times New Roman" w:hAnsi="Times New Roman" w:cs="Times New Roman"/>
          <w:b/>
          <w:sz w:val="24"/>
          <w:szCs w:val="24"/>
        </w:rPr>
      </w:pPr>
    </w:p>
    <w:sectPr w:rsidR="00630C49" w:rsidRPr="006D7100" w:rsidSect="00FF304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533AD" w14:textId="77777777" w:rsidR="00F666B8" w:rsidRDefault="00F666B8" w:rsidP="00C417B2">
      <w:pPr>
        <w:spacing w:after="0" w:line="240" w:lineRule="auto"/>
      </w:pPr>
      <w:r>
        <w:separator/>
      </w:r>
    </w:p>
  </w:endnote>
  <w:endnote w:type="continuationSeparator" w:id="0">
    <w:p w14:paraId="07523810" w14:textId="77777777" w:rsidR="00F666B8" w:rsidRDefault="00F666B8"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930C4" w14:textId="77777777" w:rsidR="00F666B8" w:rsidRDefault="00F666B8" w:rsidP="00C417B2">
      <w:pPr>
        <w:spacing w:after="0" w:line="240" w:lineRule="auto"/>
      </w:pPr>
      <w:r>
        <w:separator/>
      </w:r>
    </w:p>
  </w:footnote>
  <w:footnote w:type="continuationSeparator" w:id="0">
    <w:p w14:paraId="70D3921E" w14:textId="77777777" w:rsidR="00F666B8" w:rsidRDefault="00F666B8" w:rsidP="00C417B2">
      <w:pPr>
        <w:spacing w:after="0" w:line="240" w:lineRule="auto"/>
      </w:pPr>
      <w:r>
        <w:continuationSeparator/>
      </w:r>
    </w:p>
  </w:footnote>
  <w:footnote w:id="1">
    <w:p w14:paraId="1B57376B" w14:textId="77777777" w:rsidR="00FF3048" w:rsidRPr="00DF38D5" w:rsidRDefault="00FF3048" w:rsidP="00FF3048">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proofErr w:type="spellStart"/>
      <w:r w:rsidRPr="00DF38D5">
        <w:rPr>
          <w:rFonts w:ascii="Times New Roman" w:hAnsi="Times New Roman" w:cs="Times New Roman"/>
        </w:rPr>
        <w:t>Numri</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rendor</w:t>
      </w:r>
      <w:proofErr w:type="spellEnd"/>
      <w:r w:rsidRPr="00DF38D5">
        <w:rPr>
          <w:rFonts w:ascii="Times New Roman" w:hAnsi="Times New Roman" w:cs="Times New Roman"/>
        </w:rPr>
        <w:t xml:space="preserve"> i </w:t>
      </w:r>
      <w:proofErr w:type="spellStart"/>
      <w:r w:rsidRPr="00DF38D5">
        <w:rPr>
          <w:rFonts w:ascii="Times New Roman" w:hAnsi="Times New Roman" w:cs="Times New Roman"/>
        </w:rPr>
        <w:t>k</w:t>
      </w:r>
      <w:r>
        <w:rPr>
          <w:rFonts w:ascii="Times New Roman" w:hAnsi="Times New Roman" w:cs="Times New Roman"/>
        </w:rPr>
        <w:t>ë</w:t>
      </w:r>
      <w:r w:rsidRPr="00DF38D5">
        <w:rPr>
          <w:rFonts w:ascii="Times New Roman" w:hAnsi="Times New Roman" w:cs="Times New Roman"/>
        </w:rPr>
        <w:t>rkesave</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t</w:t>
      </w:r>
      <w:r>
        <w:rPr>
          <w:rFonts w:ascii="Times New Roman" w:hAnsi="Times New Roman" w:cs="Times New Roman"/>
        </w:rPr>
        <w:t>ë</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regjistruara</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n</w:t>
      </w:r>
      <w:r>
        <w:rPr>
          <w:rFonts w:ascii="Times New Roman" w:hAnsi="Times New Roman" w:cs="Times New Roman"/>
        </w:rPr>
        <w:t>ë</w:t>
      </w:r>
      <w:proofErr w:type="spellEnd"/>
      <w:r w:rsidRPr="00DF38D5">
        <w:rPr>
          <w:rFonts w:ascii="Times New Roman" w:hAnsi="Times New Roman" w:cs="Times New Roman"/>
        </w:rPr>
        <w:t xml:space="preserve"> </w:t>
      </w:r>
      <w:proofErr w:type="spellStart"/>
      <w:r>
        <w:rPr>
          <w:rFonts w:ascii="Times New Roman" w:hAnsi="Times New Roman" w:cs="Times New Roman"/>
        </w:rPr>
        <w:t>R</w:t>
      </w:r>
      <w:r w:rsidRPr="00DF38D5">
        <w:rPr>
          <w:rFonts w:ascii="Times New Roman" w:hAnsi="Times New Roman" w:cs="Times New Roman"/>
        </w:rPr>
        <w:t>egjistrin</w:t>
      </w:r>
      <w:proofErr w:type="spellEnd"/>
      <w:r w:rsidRPr="00DF38D5">
        <w:rPr>
          <w:rFonts w:ascii="Times New Roman" w:hAnsi="Times New Roman" w:cs="Times New Roman"/>
        </w:rPr>
        <w:t xml:space="preserve"> e </w:t>
      </w:r>
      <w:proofErr w:type="spellStart"/>
      <w:r>
        <w:rPr>
          <w:rFonts w:ascii="Times New Roman" w:hAnsi="Times New Roman" w:cs="Times New Roman"/>
        </w:rPr>
        <w:t>Kë</w:t>
      </w:r>
      <w:r w:rsidRPr="00DF38D5">
        <w:rPr>
          <w:rFonts w:ascii="Times New Roman" w:hAnsi="Times New Roman" w:cs="Times New Roman"/>
        </w:rPr>
        <w:t>rkesave</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dhe</w:t>
      </w:r>
      <w:proofErr w:type="spellEnd"/>
      <w:r w:rsidRPr="00DF38D5">
        <w:rPr>
          <w:rFonts w:ascii="Times New Roman" w:hAnsi="Times New Roman" w:cs="Times New Roman"/>
        </w:rPr>
        <w:t xml:space="preserve"> </w:t>
      </w:r>
      <w:proofErr w:type="spellStart"/>
      <w:r>
        <w:rPr>
          <w:rFonts w:ascii="Times New Roman" w:hAnsi="Times New Roman" w:cs="Times New Roman"/>
        </w:rPr>
        <w:t>Pë</w:t>
      </w:r>
      <w:r w:rsidRPr="00DF38D5">
        <w:rPr>
          <w:rFonts w:ascii="Times New Roman" w:hAnsi="Times New Roman" w:cs="Times New Roman"/>
        </w:rPr>
        <w:t>rgjigjeve</w:t>
      </w:r>
      <w:proofErr w:type="spellEnd"/>
    </w:p>
  </w:footnote>
  <w:footnote w:id="2">
    <w:p w14:paraId="7BF5D4B7" w14:textId="77777777" w:rsidR="00FF3048" w:rsidRPr="00DF38D5" w:rsidRDefault="00FF3048" w:rsidP="00FF3048">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 xml:space="preserve">Data e </w:t>
      </w:r>
      <w:proofErr w:type="spellStart"/>
      <w:r w:rsidRPr="00DF38D5">
        <w:rPr>
          <w:rFonts w:ascii="Times New Roman" w:hAnsi="Times New Roman" w:cs="Times New Roman"/>
          <w:bCs/>
        </w:rPr>
        <w:t>regjistrimit</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të</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kërkesës</w:t>
      </w:r>
      <w:proofErr w:type="spellEnd"/>
    </w:p>
  </w:footnote>
  <w:footnote w:id="3">
    <w:p w14:paraId="20EE704F" w14:textId="77777777" w:rsidR="00FF3048" w:rsidRPr="00153B4F" w:rsidRDefault="00FF3048" w:rsidP="00FF3048">
      <w:pPr>
        <w:pStyle w:val="FootnoteText"/>
        <w:rPr>
          <w:rFonts w:ascii="Times New Roman" w:hAnsi="Times New Roman" w:cs="Times New Roman"/>
          <w:sz w:val="24"/>
          <w:szCs w:val="24"/>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proofErr w:type="spellStart"/>
      <w:r w:rsidRPr="00DF38D5">
        <w:rPr>
          <w:rFonts w:ascii="Times New Roman" w:hAnsi="Times New Roman" w:cs="Times New Roman"/>
          <w:bCs/>
        </w:rPr>
        <w:t>Përmbledhje</w:t>
      </w:r>
      <w:proofErr w:type="spellEnd"/>
      <w:r w:rsidRPr="00DF38D5">
        <w:rPr>
          <w:rFonts w:ascii="Times New Roman" w:hAnsi="Times New Roman" w:cs="Times New Roman"/>
          <w:bCs/>
        </w:rPr>
        <w:t xml:space="preserve"> e </w:t>
      </w:r>
      <w:proofErr w:type="spellStart"/>
      <w:r w:rsidRPr="00DF38D5">
        <w:rPr>
          <w:rFonts w:ascii="Times New Roman" w:hAnsi="Times New Roman" w:cs="Times New Roman"/>
          <w:bCs/>
        </w:rPr>
        <w:t>objektit</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të</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kërkesës</w:t>
      </w:r>
      <w:proofErr w:type="spellEnd"/>
      <w:r w:rsidRPr="00DF38D5">
        <w:rPr>
          <w:rFonts w:ascii="Times New Roman" w:hAnsi="Times New Roman" w:cs="Times New Roman"/>
          <w:bCs/>
        </w:rPr>
        <w:t xml:space="preserve"> duke </w:t>
      </w:r>
      <w:r>
        <w:rPr>
          <w:rFonts w:ascii="Times New Roman" w:hAnsi="Times New Roman" w:cs="Times New Roman"/>
          <w:bCs/>
        </w:rPr>
        <w:t xml:space="preserve">u </w:t>
      </w:r>
      <w:proofErr w:type="spellStart"/>
      <w:r w:rsidRPr="00DF38D5">
        <w:rPr>
          <w:rFonts w:ascii="Times New Roman" w:hAnsi="Times New Roman" w:cs="Times New Roman"/>
          <w:bCs/>
        </w:rPr>
        <w:t>anonimizuar</w:t>
      </w:r>
      <w:proofErr w:type="spellEnd"/>
      <w:r w:rsidRPr="00DF38D5">
        <w:rPr>
          <w:rFonts w:ascii="Times New Roman" w:hAnsi="Times New Roman" w:cs="Times New Roman"/>
          <w:bCs/>
        </w:rPr>
        <w:t xml:space="preserve"> </w:t>
      </w:r>
      <w:proofErr w:type="spellStart"/>
      <w:r>
        <w:rPr>
          <w:rFonts w:ascii="Times New Roman" w:hAnsi="Times New Roman" w:cs="Times New Roman"/>
          <w:bCs/>
        </w:rPr>
        <w:t>sipas</w:t>
      </w:r>
      <w:proofErr w:type="spellEnd"/>
      <w:r>
        <w:rPr>
          <w:rFonts w:ascii="Times New Roman" w:hAnsi="Times New Roman" w:cs="Times New Roman"/>
          <w:bCs/>
        </w:rPr>
        <w:t xml:space="preserve"> </w:t>
      </w:r>
      <w:proofErr w:type="spellStart"/>
      <w:r>
        <w:rPr>
          <w:rFonts w:ascii="Times New Roman" w:hAnsi="Times New Roman" w:cs="Times New Roman"/>
          <w:bCs/>
        </w:rPr>
        <w:t>parashikimeve</w:t>
      </w:r>
      <w:proofErr w:type="spellEnd"/>
      <w:r>
        <w:rPr>
          <w:rFonts w:ascii="Times New Roman" w:hAnsi="Times New Roman" w:cs="Times New Roman"/>
          <w:bCs/>
        </w:rPr>
        <w:t xml:space="preserve"> </w:t>
      </w:r>
      <w:proofErr w:type="spellStart"/>
      <w:r>
        <w:rPr>
          <w:rFonts w:ascii="Times New Roman" w:hAnsi="Times New Roman" w:cs="Times New Roman"/>
          <w:bCs/>
        </w:rPr>
        <w:t>ligjore</w:t>
      </w:r>
      <w:proofErr w:type="spellEnd"/>
      <w:r>
        <w:rPr>
          <w:rFonts w:ascii="Times New Roman" w:hAnsi="Times New Roman" w:cs="Times New Roman"/>
          <w:bCs/>
        </w:rPr>
        <w:t xml:space="preserve"> </w:t>
      </w:r>
      <w:proofErr w:type="spellStart"/>
      <w:r>
        <w:rPr>
          <w:rFonts w:ascii="Times New Roman" w:hAnsi="Times New Roman" w:cs="Times New Roman"/>
          <w:bCs/>
        </w:rPr>
        <w:t>në</w:t>
      </w:r>
      <w:proofErr w:type="spellEnd"/>
      <w:r>
        <w:rPr>
          <w:rFonts w:ascii="Times New Roman" w:hAnsi="Times New Roman" w:cs="Times New Roman"/>
          <w:bCs/>
        </w:rPr>
        <w:t xml:space="preserve"> </w:t>
      </w:r>
      <w:proofErr w:type="spellStart"/>
      <w:r>
        <w:rPr>
          <w:rFonts w:ascii="Times New Roman" w:hAnsi="Times New Roman" w:cs="Times New Roman"/>
          <w:bCs/>
        </w:rPr>
        <w:t>fuqi</w:t>
      </w:r>
      <w:proofErr w:type="spellEnd"/>
    </w:p>
  </w:footnote>
  <w:footnote w:id="4">
    <w:p w14:paraId="76575C0A" w14:textId="77777777" w:rsidR="00FF3048" w:rsidRPr="00DF38D5" w:rsidRDefault="00FF3048" w:rsidP="00FF3048">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 xml:space="preserve">Data e </w:t>
      </w:r>
      <w:proofErr w:type="spellStart"/>
      <w:r w:rsidRPr="00DF38D5">
        <w:rPr>
          <w:rFonts w:ascii="Times New Roman" w:hAnsi="Times New Roman" w:cs="Times New Roman"/>
          <w:bCs/>
        </w:rPr>
        <w:t>kthimit</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të</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përgjigjes</w:t>
      </w:r>
      <w:proofErr w:type="spellEnd"/>
    </w:p>
  </w:footnote>
  <w:footnote w:id="5">
    <w:p w14:paraId="1072E791" w14:textId="77777777" w:rsidR="00FF3048" w:rsidRPr="00DF38D5" w:rsidRDefault="00FF3048" w:rsidP="00FF3048">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proofErr w:type="spellStart"/>
      <w:r>
        <w:rPr>
          <w:rFonts w:ascii="Times New Roman" w:hAnsi="Times New Roman" w:cs="Times New Roman"/>
        </w:rPr>
        <w:t>Përmbajtja</w:t>
      </w:r>
      <w:proofErr w:type="spellEnd"/>
      <w:r>
        <w:rPr>
          <w:rFonts w:ascii="Times New Roman" w:hAnsi="Times New Roman" w:cs="Times New Roman"/>
        </w:rPr>
        <w:t xml:space="preserve"> e </w:t>
      </w:r>
      <w:proofErr w:type="spellStart"/>
      <w:r>
        <w:rPr>
          <w:rFonts w:ascii="Times New Roman" w:hAnsi="Times New Roman" w:cs="Times New Roman"/>
          <w:bCs/>
        </w:rPr>
        <w:t>pë</w:t>
      </w:r>
      <w:r w:rsidRPr="00DF38D5">
        <w:rPr>
          <w:rFonts w:ascii="Times New Roman" w:hAnsi="Times New Roman" w:cs="Times New Roman"/>
          <w:bCs/>
        </w:rPr>
        <w:t>rgjigj</w:t>
      </w:r>
      <w:r>
        <w:rPr>
          <w:rFonts w:ascii="Times New Roman" w:hAnsi="Times New Roman" w:cs="Times New Roman"/>
          <w:bCs/>
        </w:rPr>
        <w:t>es</w:t>
      </w:r>
      <w:proofErr w:type="spellEnd"/>
      <w:r>
        <w:rPr>
          <w:rFonts w:ascii="Times New Roman" w:hAnsi="Times New Roman" w:cs="Times New Roman"/>
          <w:bCs/>
        </w:rPr>
        <w:t xml:space="preserve"> duke</w:t>
      </w:r>
      <w:r w:rsidRPr="00DF38D5">
        <w:rPr>
          <w:rFonts w:ascii="Times New Roman" w:hAnsi="Times New Roman" w:cs="Times New Roman"/>
          <w:bCs/>
        </w:rPr>
        <w:t xml:space="preserve"> </w:t>
      </w:r>
      <w:r>
        <w:rPr>
          <w:rFonts w:ascii="Times New Roman" w:hAnsi="Times New Roman" w:cs="Times New Roman"/>
          <w:bCs/>
        </w:rPr>
        <w:t xml:space="preserve">u </w:t>
      </w:r>
      <w:proofErr w:type="spellStart"/>
      <w:r w:rsidRPr="00DF38D5">
        <w:rPr>
          <w:rFonts w:ascii="Times New Roman" w:hAnsi="Times New Roman" w:cs="Times New Roman"/>
          <w:bCs/>
        </w:rPr>
        <w:t>anonimizuar</w:t>
      </w:r>
      <w:proofErr w:type="spellEnd"/>
      <w:r w:rsidRPr="00DF38D5">
        <w:rPr>
          <w:rFonts w:ascii="Times New Roman" w:hAnsi="Times New Roman" w:cs="Times New Roman"/>
          <w:bCs/>
        </w:rPr>
        <w:t xml:space="preserve"> </w:t>
      </w:r>
      <w:proofErr w:type="spellStart"/>
      <w:r>
        <w:rPr>
          <w:rFonts w:ascii="Times New Roman" w:hAnsi="Times New Roman" w:cs="Times New Roman"/>
          <w:bCs/>
        </w:rPr>
        <w:t>sipas</w:t>
      </w:r>
      <w:proofErr w:type="spellEnd"/>
      <w:r>
        <w:rPr>
          <w:rFonts w:ascii="Times New Roman" w:hAnsi="Times New Roman" w:cs="Times New Roman"/>
          <w:bCs/>
        </w:rPr>
        <w:t xml:space="preserve"> </w:t>
      </w:r>
      <w:proofErr w:type="spellStart"/>
      <w:r>
        <w:rPr>
          <w:rFonts w:ascii="Times New Roman" w:hAnsi="Times New Roman" w:cs="Times New Roman"/>
          <w:bCs/>
        </w:rPr>
        <w:t>parashikimeve</w:t>
      </w:r>
      <w:proofErr w:type="spellEnd"/>
      <w:r>
        <w:rPr>
          <w:rFonts w:ascii="Times New Roman" w:hAnsi="Times New Roman" w:cs="Times New Roman"/>
          <w:bCs/>
        </w:rPr>
        <w:t xml:space="preserve"> </w:t>
      </w:r>
      <w:proofErr w:type="spellStart"/>
      <w:r>
        <w:rPr>
          <w:rFonts w:ascii="Times New Roman" w:hAnsi="Times New Roman" w:cs="Times New Roman"/>
          <w:bCs/>
        </w:rPr>
        <w:t>ligjore</w:t>
      </w:r>
      <w:proofErr w:type="spellEnd"/>
      <w:r>
        <w:rPr>
          <w:rFonts w:ascii="Times New Roman" w:hAnsi="Times New Roman" w:cs="Times New Roman"/>
          <w:bCs/>
        </w:rPr>
        <w:t xml:space="preserve"> </w:t>
      </w:r>
      <w:proofErr w:type="spellStart"/>
      <w:r>
        <w:rPr>
          <w:rFonts w:ascii="Times New Roman" w:hAnsi="Times New Roman" w:cs="Times New Roman"/>
          <w:bCs/>
        </w:rPr>
        <w:t>në</w:t>
      </w:r>
      <w:proofErr w:type="spellEnd"/>
      <w:r>
        <w:rPr>
          <w:rFonts w:ascii="Times New Roman" w:hAnsi="Times New Roman" w:cs="Times New Roman"/>
          <w:bCs/>
        </w:rPr>
        <w:t xml:space="preserve"> </w:t>
      </w:r>
      <w:proofErr w:type="spellStart"/>
      <w:r>
        <w:rPr>
          <w:rFonts w:ascii="Times New Roman" w:hAnsi="Times New Roman" w:cs="Times New Roman"/>
          <w:bCs/>
        </w:rPr>
        <w:t>fuqi</w:t>
      </w:r>
      <w:proofErr w:type="spellEnd"/>
    </w:p>
  </w:footnote>
  <w:footnote w:id="6">
    <w:p w14:paraId="232A69F0" w14:textId="77777777" w:rsidR="00FF3048" w:rsidRPr="00DF38D5" w:rsidRDefault="00FF3048" w:rsidP="00FF3048">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proofErr w:type="spellStart"/>
      <w:r>
        <w:rPr>
          <w:rFonts w:ascii="Times New Roman" w:hAnsi="Times New Roman" w:cs="Times New Roman"/>
        </w:rPr>
        <w:t>Përgjigja</w:t>
      </w:r>
      <w:proofErr w:type="spellEnd"/>
      <w:r>
        <w:rPr>
          <w:rFonts w:ascii="Times New Roman" w:hAnsi="Times New Roman" w:cs="Times New Roman"/>
        </w:rPr>
        <w:t xml:space="preserve"> </w:t>
      </w:r>
      <w:proofErr w:type="spellStart"/>
      <w:r>
        <w:rPr>
          <w:rFonts w:ascii="Times New Roman" w:hAnsi="Times New Roman" w:cs="Times New Roman"/>
        </w:rPr>
        <w:t>jepet</w:t>
      </w:r>
      <w:proofErr w:type="spellEnd"/>
      <w:r>
        <w:rPr>
          <w:rFonts w:ascii="Times New Roman" w:hAnsi="Times New Roman" w:cs="Times New Roman"/>
        </w:rPr>
        <w:t xml:space="preserve"> </w:t>
      </w:r>
      <w:r w:rsidRPr="00DF38D5">
        <w:rPr>
          <w:rFonts w:ascii="Times New Roman" w:hAnsi="Times New Roman" w:cs="Times New Roman"/>
        </w:rPr>
        <w:t xml:space="preserve">E </w:t>
      </w:r>
      <w:proofErr w:type="spellStart"/>
      <w:r>
        <w:rPr>
          <w:rFonts w:ascii="Times New Roman" w:hAnsi="Times New Roman" w:cs="Times New Roman"/>
        </w:rPr>
        <w:t>plotë</w:t>
      </w:r>
      <w:proofErr w:type="spellEnd"/>
      <w:r w:rsidRPr="00DF38D5">
        <w:rPr>
          <w:rFonts w:ascii="Times New Roman" w:hAnsi="Times New Roman" w:cs="Times New Roman"/>
        </w:rPr>
        <w:t xml:space="preserve">/ E </w:t>
      </w:r>
      <w:proofErr w:type="spellStart"/>
      <w:r w:rsidRPr="00DF38D5">
        <w:rPr>
          <w:rFonts w:ascii="Times New Roman" w:hAnsi="Times New Roman" w:cs="Times New Roman"/>
        </w:rPr>
        <w:t>kufizuar</w:t>
      </w:r>
      <w:proofErr w:type="spellEnd"/>
      <w:r w:rsidRPr="00DF38D5">
        <w:rPr>
          <w:rFonts w:ascii="Times New Roman" w:hAnsi="Times New Roman" w:cs="Times New Roman"/>
        </w:rPr>
        <w:t>/</w:t>
      </w:r>
      <w:r>
        <w:rPr>
          <w:rFonts w:ascii="Times New Roman" w:hAnsi="Times New Roman" w:cs="Times New Roman"/>
        </w:rPr>
        <w:t xml:space="preserve"> </w:t>
      </w:r>
      <w:r w:rsidRPr="00DF38D5">
        <w:rPr>
          <w:rFonts w:ascii="Times New Roman" w:hAnsi="Times New Roman" w:cs="Times New Roman"/>
        </w:rPr>
        <w:t xml:space="preserve">E </w:t>
      </w:r>
      <w:proofErr w:type="spellStart"/>
      <w:r w:rsidRPr="00DF38D5">
        <w:rPr>
          <w:rFonts w:ascii="Times New Roman" w:hAnsi="Times New Roman" w:cs="Times New Roman"/>
        </w:rPr>
        <w:t>refuzuar</w:t>
      </w:r>
      <w:proofErr w:type="spellEnd"/>
      <w:r w:rsidRPr="00DF38D5">
        <w:rPr>
          <w:rFonts w:ascii="Times New Roman" w:hAnsi="Times New Roman" w:cs="Times New Roman"/>
        </w:rPr>
        <w:t xml:space="preserve">/E </w:t>
      </w:r>
      <w:proofErr w:type="spellStart"/>
      <w:r w:rsidRPr="00DF38D5">
        <w:rPr>
          <w:rFonts w:ascii="Times New Roman" w:hAnsi="Times New Roman" w:cs="Times New Roman"/>
        </w:rPr>
        <w:t>deleguar</w:t>
      </w:r>
      <w:proofErr w:type="spellEnd"/>
    </w:p>
  </w:footnote>
  <w:footnote w:id="7">
    <w:p w14:paraId="2D2EE1DF" w14:textId="77777777" w:rsidR="00FF3048" w:rsidRDefault="00FF3048" w:rsidP="00FF3048">
      <w:pPr>
        <w:pStyle w:val="FootnoteText"/>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lang w:val="it-IT"/>
        </w:rPr>
        <w:t xml:space="preserve">Kosto monetare e riprodhimit (kur </w:t>
      </w:r>
      <w:r>
        <w:rPr>
          <w:rFonts w:ascii="Times New Roman" w:hAnsi="Times New Roman" w:cs="Times New Roman"/>
          <w:lang w:val="it-IT"/>
        </w:rPr>
        <w:t>ë</w:t>
      </w:r>
      <w:r w:rsidRPr="00DF38D5">
        <w:rPr>
          <w:rFonts w:ascii="Times New Roman" w:hAnsi="Times New Roman" w:cs="Times New Roman"/>
          <w:lang w:val="it-IT"/>
        </w:rPr>
        <w:t>sht</w:t>
      </w:r>
      <w:r>
        <w:rPr>
          <w:rFonts w:ascii="Times New Roman" w:hAnsi="Times New Roman" w:cs="Times New Roman"/>
          <w:lang w:val="it-IT"/>
        </w:rPr>
        <w:t>ë</w:t>
      </w:r>
      <w:r w:rsidRPr="00DF38D5">
        <w:rPr>
          <w:rFonts w:ascii="Times New Roman" w:hAnsi="Times New Roman" w:cs="Times New Roman"/>
          <w:lang w:val="it-IT"/>
        </w:rPr>
        <w:t xml:space="preserve"> rasti dhe </w:t>
      </w:r>
      <w:r>
        <w:rPr>
          <w:rFonts w:ascii="Times New Roman" w:hAnsi="Times New Roman" w:cs="Times New Roman"/>
          <w:lang w:val="it-IT"/>
        </w:rPr>
        <w:t>e</w:t>
      </w:r>
      <w:r w:rsidRPr="00DF38D5">
        <w:rPr>
          <w:rFonts w:ascii="Times New Roman" w:hAnsi="Times New Roman" w:cs="Times New Roman"/>
          <w:lang w:val="it-IT"/>
        </w:rPr>
        <w:t xml:space="preserve"> d</w:t>
      </w:r>
      <w:r>
        <w:rPr>
          <w:rFonts w:ascii="Times New Roman" w:hAnsi="Times New Roman" w:cs="Times New Roman"/>
          <w:lang w:val="it-IT"/>
        </w:rPr>
        <w:t>ërgimit)</w:t>
      </w:r>
      <w:r w:rsidRPr="00DF38D5">
        <w:rPr>
          <w:rFonts w:ascii="Times New Roman" w:hAnsi="Times New Roman" w:cs="Times New Roman"/>
          <w:lang w:val="it-IT"/>
        </w:rPr>
        <w:t xml:space="preserve"> t</w:t>
      </w:r>
      <w:r w:rsidRPr="00DF38D5">
        <w:rPr>
          <w:rFonts w:ascii="Times New Roman" w:eastAsia="MingLiU-ExtB" w:hAnsi="Times New Roman" w:cs="Times New Roman"/>
          <w:lang w:val="it-IT"/>
        </w:rPr>
        <w:t xml:space="preserve">ë </w:t>
      </w:r>
      <w:r w:rsidRPr="00DF38D5">
        <w:rPr>
          <w:rFonts w:ascii="Times New Roman" w:hAnsi="Times New Roman" w:cs="Times New Roman"/>
          <w:lang w:val="it-IT"/>
        </w:rPr>
        <w:t>informacionit t</w:t>
      </w:r>
      <w:r>
        <w:rPr>
          <w:rFonts w:ascii="Times New Roman" w:hAnsi="Times New Roman" w:cs="Times New Roman"/>
          <w:lang w:val="it-IT"/>
        </w:rPr>
        <w:t>ë</w:t>
      </w:r>
      <w:r w:rsidRPr="00DF38D5">
        <w:rPr>
          <w:rFonts w:ascii="Times New Roman" w:hAnsi="Times New Roman" w:cs="Times New Roman"/>
          <w:lang w:val="it-IT"/>
        </w:rPr>
        <w:t xml:space="preserve"> k</w:t>
      </w:r>
      <w:r>
        <w:rPr>
          <w:rFonts w:ascii="Times New Roman" w:hAnsi="Times New Roman" w:cs="Times New Roman"/>
          <w:lang w:val="it-IT"/>
        </w:rPr>
        <w:t>ë</w:t>
      </w:r>
      <w:r w:rsidRPr="00DF38D5">
        <w:rPr>
          <w:rFonts w:ascii="Times New Roman" w:hAnsi="Times New Roman" w:cs="Times New Roman"/>
          <w:lang w:val="it-IT"/>
        </w:rPr>
        <w:t>rkuar sipas tarifave t</w:t>
      </w:r>
      <w:r>
        <w:rPr>
          <w:rFonts w:ascii="Times New Roman" w:hAnsi="Times New Roman" w:cs="Times New Roman"/>
          <w:lang w:val="it-IT"/>
        </w:rPr>
        <w:t>ë</w:t>
      </w:r>
      <w:r w:rsidRPr="00DF38D5">
        <w:rPr>
          <w:rFonts w:ascii="Times New Roman" w:hAnsi="Times New Roman" w:cs="Times New Roman"/>
          <w:lang w:val="it-IT"/>
        </w:rPr>
        <w:t xml:space="preserve"> publikuar nga autoriteti publik.</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A7ACA"/>
    <w:multiLevelType w:val="hybridMultilevel"/>
    <w:tmpl w:val="AD840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7094FAE"/>
    <w:multiLevelType w:val="multilevel"/>
    <w:tmpl w:val="3F028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750D06"/>
    <w:multiLevelType w:val="hybridMultilevel"/>
    <w:tmpl w:val="82EAE8C2"/>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3">
    <w:nsid w:val="37271621"/>
    <w:multiLevelType w:val="hybridMultilevel"/>
    <w:tmpl w:val="29E0C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45DB8"/>
    <w:multiLevelType w:val="multilevel"/>
    <w:tmpl w:val="4906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9917BF"/>
    <w:multiLevelType w:val="hybridMultilevel"/>
    <w:tmpl w:val="3EB04D4E"/>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3F7B23D5"/>
    <w:multiLevelType w:val="hybridMultilevel"/>
    <w:tmpl w:val="63B48C74"/>
    <w:lvl w:ilvl="0" w:tplc="A718D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58BF"/>
    <w:multiLevelType w:val="hybridMultilevel"/>
    <w:tmpl w:val="AA483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64E9D"/>
    <w:multiLevelType w:val="multilevel"/>
    <w:tmpl w:val="320A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254D2E"/>
    <w:multiLevelType w:val="hybridMultilevel"/>
    <w:tmpl w:val="1802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7F3916"/>
    <w:multiLevelType w:val="hybridMultilevel"/>
    <w:tmpl w:val="F4643096"/>
    <w:lvl w:ilvl="0" w:tplc="B2807708">
      <w:start w:val="1"/>
      <w:numFmt w:val="decimal"/>
      <w:lvlText w:val="%1-"/>
      <w:lvlJc w:val="left"/>
      <w:pPr>
        <w:ind w:left="360" w:hanging="360"/>
      </w:pPr>
      <w:rPr>
        <w:rFonts w:ascii="Arial" w:hAnsi="Arial" w:cs="Arial" w:hint="default"/>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7A607C5"/>
    <w:multiLevelType w:val="hybridMultilevel"/>
    <w:tmpl w:val="6F1E419E"/>
    <w:lvl w:ilvl="0" w:tplc="BE569C7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DCF6910"/>
    <w:multiLevelType w:val="hybridMultilevel"/>
    <w:tmpl w:val="63B48C74"/>
    <w:lvl w:ilvl="0" w:tplc="A718D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2E2C24"/>
    <w:multiLevelType w:val="hybridMultilevel"/>
    <w:tmpl w:val="A344F372"/>
    <w:lvl w:ilvl="0" w:tplc="BB5AF0D4">
      <w:numFmt w:val="bullet"/>
      <w:lvlText w:val="-"/>
      <w:lvlJc w:val="left"/>
      <w:pPr>
        <w:ind w:left="720" w:hanging="360"/>
      </w:pPr>
      <w:rPr>
        <w:rFonts w:ascii="Garamond" w:eastAsia="Calibr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9E52656"/>
    <w:multiLevelType w:val="hybridMultilevel"/>
    <w:tmpl w:val="64E06F72"/>
    <w:lvl w:ilvl="0" w:tplc="BA26D57A">
      <w:start w:val="2"/>
      <w:numFmt w:val="bullet"/>
      <w:lvlText w:val="-"/>
      <w:lvlJc w:val="left"/>
      <w:pPr>
        <w:ind w:left="720" w:hanging="360"/>
      </w:pPr>
      <w:rPr>
        <w:rFonts w:ascii="Times New Roman" w:eastAsia="Calibri"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0"/>
  </w:num>
  <w:num w:numId="4">
    <w:abstractNumId w:val="12"/>
  </w:num>
  <w:num w:numId="5">
    <w:abstractNumId w:val="6"/>
  </w:num>
  <w:num w:numId="6">
    <w:abstractNumId w:val="14"/>
  </w:num>
  <w:num w:numId="7">
    <w:abstractNumId w:val="2"/>
  </w:num>
  <w:num w:numId="8">
    <w:abstractNumId w:val="3"/>
  </w:num>
  <w:num w:numId="9">
    <w:abstractNumId w:val="4"/>
  </w:num>
  <w:num w:numId="10">
    <w:abstractNumId w:val="9"/>
  </w:num>
  <w:num w:numId="11">
    <w:abstractNumId w:val="7"/>
  </w:num>
  <w:num w:numId="12">
    <w:abstractNumId w:val="8"/>
  </w:num>
  <w:num w:numId="13">
    <w:abstractNumId w:val="1"/>
  </w:num>
  <w:num w:numId="14">
    <w:abstractNumId w:val="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F7"/>
    <w:rsid w:val="00012C3E"/>
    <w:rsid w:val="000148B5"/>
    <w:rsid w:val="000255BA"/>
    <w:rsid w:val="00027095"/>
    <w:rsid w:val="000315F5"/>
    <w:rsid w:val="00044D65"/>
    <w:rsid w:val="00045331"/>
    <w:rsid w:val="00047E77"/>
    <w:rsid w:val="000514BD"/>
    <w:rsid w:val="000548CD"/>
    <w:rsid w:val="00074F9B"/>
    <w:rsid w:val="000924A2"/>
    <w:rsid w:val="000972CB"/>
    <w:rsid w:val="000A0F7A"/>
    <w:rsid w:val="000B0EA9"/>
    <w:rsid w:val="000E0539"/>
    <w:rsid w:val="00110D16"/>
    <w:rsid w:val="00134F00"/>
    <w:rsid w:val="001462E0"/>
    <w:rsid w:val="00153B4F"/>
    <w:rsid w:val="00153CBD"/>
    <w:rsid w:val="00154F15"/>
    <w:rsid w:val="0016587F"/>
    <w:rsid w:val="00182007"/>
    <w:rsid w:val="001B3DA0"/>
    <w:rsid w:val="001B6684"/>
    <w:rsid w:val="001C17F3"/>
    <w:rsid w:val="001D3B66"/>
    <w:rsid w:val="001D7988"/>
    <w:rsid w:val="001D7CEF"/>
    <w:rsid w:val="0021270B"/>
    <w:rsid w:val="00213893"/>
    <w:rsid w:val="00217BCF"/>
    <w:rsid w:val="00227DB2"/>
    <w:rsid w:val="00236ADD"/>
    <w:rsid w:val="00237150"/>
    <w:rsid w:val="00246DF7"/>
    <w:rsid w:val="00246F38"/>
    <w:rsid w:val="00256DCC"/>
    <w:rsid w:val="00282E6B"/>
    <w:rsid w:val="0028373C"/>
    <w:rsid w:val="002A2459"/>
    <w:rsid w:val="002C3240"/>
    <w:rsid w:val="002E5657"/>
    <w:rsid w:val="00302D5F"/>
    <w:rsid w:val="00314202"/>
    <w:rsid w:val="00320DDD"/>
    <w:rsid w:val="0032759E"/>
    <w:rsid w:val="003478B6"/>
    <w:rsid w:val="00375C17"/>
    <w:rsid w:val="0037633F"/>
    <w:rsid w:val="00376386"/>
    <w:rsid w:val="00391A4C"/>
    <w:rsid w:val="003931F3"/>
    <w:rsid w:val="003B765A"/>
    <w:rsid w:val="003D0D99"/>
    <w:rsid w:val="003D1670"/>
    <w:rsid w:val="003F78F7"/>
    <w:rsid w:val="0042349A"/>
    <w:rsid w:val="0043268E"/>
    <w:rsid w:val="00444D89"/>
    <w:rsid w:val="00456C1B"/>
    <w:rsid w:val="004575C8"/>
    <w:rsid w:val="00462512"/>
    <w:rsid w:val="004651C5"/>
    <w:rsid w:val="00467CEC"/>
    <w:rsid w:val="00480CAD"/>
    <w:rsid w:val="00482BA5"/>
    <w:rsid w:val="004D3886"/>
    <w:rsid w:val="004F0B5B"/>
    <w:rsid w:val="004F5F6C"/>
    <w:rsid w:val="00511C24"/>
    <w:rsid w:val="00512CD6"/>
    <w:rsid w:val="00524BC0"/>
    <w:rsid w:val="00525803"/>
    <w:rsid w:val="00534FFA"/>
    <w:rsid w:val="00580124"/>
    <w:rsid w:val="00581BEA"/>
    <w:rsid w:val="005A0EE4"/>
    <w:rsid w:val="005A37ED"/>
    <w:rsid w:val="005B093E"/>
    <w:rsid w:val="005B44B6"/>
    <w:rsid w:val="005B66DC"/>
    <w:rsid w:val="005D29E2"/>
    <w:rsid w:val="005D6856"/>
    <w:rsid w:val="005E3F62"/>
    <w:rsid w:val="005E4EA0"/>
    <w:rsid w:val="005F009A"/>
    <w:rsid w:val="005F2B31"/>
    <w:rsid w:val="005F7EC0"/>
    <w:rsid w:val="00630C49"/>
    <w:rsid w:val="00644275"/>
    <w:rsid w:val="00646FA9"/>
    <w:rsid w:val="00650755"/>
    <w:rsid w:val="006739FB"/>
    <w:rsid w:val="00690626"/>
    <w:rsid w:val="006A0BA2"/>
    <w:rsid w:val="006A3861"/>
    <w:rsid w:val="006B118E"/>
    <w:rsid w:val="006B5B29"/>
    <w:rsid w:val="006D7100"/>
    <w:rsid w:val="006E2B24"/>
    <w:rsid w:val="006F53DD"/>
    <w:rsid w:val="00714712"/>
    <w:rsid w:val="00714F62"/>
    <w:rsid w:val="0072004F"/>
    <w:rsid w:val="00730466"/>
    <w:rsid w:val="007328B6"/>
    <w:rsid w:val="0075263C"/>
    <w:rsid w:val="00754743"/>
    <w:rsid w:val="00785C25"/>
    <w:rsid w:val="0079287D"/>
    <w:rsid w:val="00796E90"/>
    <w:rsid w:val="007A3672"/>
    <w:rsid w:val="007E493B"/>
    <w:rsid w:val="007F02B3"/>
    <w:rsid w:val="007F2E51"/>
    <w:rsid w:val="008026F6"/>
    <w:rsid w:val="00816574"/>
    <w:rsid w:val="00817204"/>
    <w:rsid w:val="00822F90"/>
    <w:rsid w:val="008250B9"/>
    <w:rsid w:val="00830BF9"/>
    <w:rsid w:val="0083665F"/>
    <w:rsid w:val="008535D0"/>
    <w:rsid w:val="0085428D"/>
    <w:rsid w:val="008560B1"/>
    <w:rsid w:val="00860468"/>
    <w:rsid w:val="00861A9C"/>
    <w:rsid w:val="008621A8"/>
    <w:rsid w:val="008803FB"/>
    <w:rsid w:val="00891F3B"/>
    <w:rsid w:val="00893767"/>
    <w:rsid w:val="00894EEB"/>
    <w:rsid w:val="008B0C03"/>
    <w:rsid w:val="008B1114"/>
    <w:rsid w:val="008B42D1"/>
    <w:rsid w:val="008C79E8"/>
    <w:rsid w:val="008D1C46"/>
    <w:rsid w:val="008D6D9C"/>
    <w:rsid w:val="008E12FA"/>
    <w:rsid w:val="008E2CFE"/>
    <w:rsid w:val="008E44A7"/>
    <w:rsid w:val="00922209"/>
    <w:rsid w:val="00941D09"/>
    <w:rsid w:val="00953906"/>
    <w:rsid w:val="0098513C"/>
    <w:rsid w:val="0099345C"/>
    <w:rsid w:val="00993CD2"/>
    <w:rsid w:val="009A132D"/>
    <w:rsid w:val="009A1613"/>
    <w:rsid w:val="009A6313"/>
    <w:rsid w:val="009C555D"/>
    <w:rsid w:val="009C5F61"/>
    <w:rsid w:val="009D1A0D"/>
    <w:rsid w:val="009D538E"/>
    <w:rsid w:val="009E271F"/>
    <w:rsid w:val="009E287F"/>
    <w:rsid w:val="009E579B"/>
    <w:rsid w:val="009F43E7"/>
    <w:rsid w:val="00A02391"/>
    <w:rsid w:val="00A05970"/>
    <w:rsid w:val="00A107CF"/>
    <w:rsid w:val="00A200F9"/>
    <w:rsid w:val="00A2672C"/>
    <w:rsid w:val="00A26B10"/>
    <w:rsid w:val="00A320EC"/>
    <w:rsid w:val="00A36EBE"/>
    <w:rsid w:val="00A43F08"/>
    <w:rsid w:val="00A928D2"/>
    <w:rsid w:val="00A964E0"/>
    <w:rsid w:val="00A9745A"/>
    <w:rsid w:val="00AA5385"/>
    <w:rsid w:val="00AA5E11"/>
    <w:rsid w:val="00AB3315"/>
    <w:rsid w:val="00AB48BD"/>
    <w:rsid w:val="00AC369B"/>
    <w:rsid w:val="00AC4E64"/>
    <w:rsid w:val="00AC56F9"/>
    <w:rsid w:val="00AD1A3D"/>
    <w:rsid w:val="00AD392A"/>
    <w:rsid w:val="00AE494F"/>
    <w:rsid w:val="00B154B0"/>
    <w:rsid w:val="00B30C05"/>
    <w:rsid w:val="00B32842"/>
    <w:rsid w:val="00B45E29"/>
    <w:rsid w:val="00B47F8A"/>
    <w:rsid w:val="00B70C05"/>
    <w:rsid w:val="00B81804"/>
    <w:rsid w:val="00B82F19"/>
    <w:rsid w:val="00B8307B"/>
    <w:rsid w:val="00B922DD"/>
    <w:rsid w:val="00B970F0"/>
    <w:rsid w:val="00B97E21"/>
    <w:rsid w:val="00BA1753"/>
    <w:rsid w:val="00BA44C8"/>
    <w:rsid w:val="00BB492F"/>
    <w:rsid w:val="00BE1E92"/>
    <w:rsid w:val="00BF6803"/>
    <w:rsid w:val="00C060DD"/>
    <w:rsid w:val="00C115BA"/>
    <w:rsid w:val="00C11706"/>
    <w:rsid w:val="00C17731"/>
    <w:rsid w:val="00C2694B"/>
    <w:rsid w:val="00C3511F"/>
    <w:rsid w:val="00C35726"/>
    <w:rsid w:val="00C357C3"/>
    <w:rsid w:val="00C375C8"/>
    <w:rsid w:val="00C417B2"/>
    <w:rsid w:val="00C417CA"/>
    <w:rsid w:val="00C461C6"/>
    <w:rsid w:val="00C53A80"/>
    <w:rsid w:val="00C7393C"/>
    <w:rsid w:val="00C75058"/>
    <w:rsid w:val="00C84995"/>
    <w:rsid w:val="00C8795D"/>
    <w:rsid w:val="00CA6752"/>
    <w:rsid w:val="00CB6255"/>
    <w:rsid w:val="00CC4D37"/>
    <w:rsid w:val="00CC7E6A"/>
    <w:rsid w:val="00CD3180"/>
    <w:rsid w:val="00CF1D79"/>
    <w:rsid w:val="00CF2036"/>
    <w:rsid w:val="00D14F0D"/>
    <w:rsid w:val="00D368B9"/>
    <w:rsid w:val="00D41F11"/>
    <w:rsid w:val="00D54B21"/>
    <w:rsid w:val="00D54EED"/>
    <w:rsid w:val="00D8674F"/>
    <w:rsid w:val="00D94F6B"/>
    <w:rsid w:val="00DA065E"/>
    <w:rsid w:val="00DB4450"/>
    <w:rsid w:val="00DC144A"/>
    <w:rsid w:val="00DC4776"/>
    <w:rsid w:val="00DE26E2"/>
    <w:rsid w:val="00DF38D5"/>
    <w:rsid w:val="00DF3F7A"/>
    <w:rsid w:val="00E047E9"/>
    <w:rsid w:val="00E07F1E"/>
    <w:rsid w:val="00E317F8"/>
    <w:rsid w:val="00E31F22"/>
    <w:rsid w:val="00E36927"/>
    <w:rsid w:val="00E43BB9"/>
    <w:rsid w:val="00E729B4"/>
    <w:rsid w:val="00E83454"/>
    <w:rsid w:val="00ED138D"/>
    <w:rsid w:val="00EE6318"/>
    <w:rsid w:val="00F0285B"/>
    <w:rsid w:val="00F20D0A"/>
    <w:rsid w:val="00F22069"/>
    <w:rsid w:val="00F25DFC"/>
    <w:rsid w:val="00F274DC"/>
    <w:rsid w:val="00F276FA"/>
    <w:rsid w:val="00F32954"/>
    <w:rsid w:val="00F346B8"/>
    <w:rsid w:val="00F3720C"/>
    <w:rsid w:val="00F40A81"/>
    <w:rsid w:val="00F47D7C"/>
    <w:rsid w:val="00F5438C"/>
    <w:rsid w:val="00F54492"/>
    <w:rsid w:val="00F666B8"/>
    <w:rsid w:val="00F9484F"/>
    <w:rsid w:val="00FA5CE8"/>
    <w:rsid w:val="00FA68B8"/>
    <w:rsid w:val="00FC5DC0"/>
    <w:rsid w:val="00FD28F5"/>
    <w:rsid w:val="00FE5058"/>
    <w:rsid w:val="00FF0F7C"/>
    <w:rsid w:val="00FF3048"/>
    <w:rsid w:val="00FF3F9E"/>
    <w:rsid w:val="00FF4ABC"/>
    <w:rsid w:val="00FF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ListParagraph">
    <w:name w:val="List Paragraph"/>
    <w:basedOn w:val="Normal"/>
    <w:uiPriority w:val="34"/>
    <w:qFormat/>
    <w:rsid w:val="00F25DFC"/>
    <w:pPr>
      <w:spacing w:after="200" w:line="276" w:lineRule="auto"/>
      <w:ind w:left="720"/>
    </w:pPr>
    <w:rPr>
      <w:rFonts w:ascii="Calibri" w:eastAsia="Times New Roman" w:hAnsi="Calibri" w:cs="Times New Roman"/>
      <w:noProof/>
      <w:lang w:val="sq-AL"/>
    </w:rPr>
  </w:style>
  <w:style w:type="character" w:customStyle="1" w:styleId="markvu4hqgqps">
    <w:name w:val="markvu4hqgqps"/>
    <w:basedOn w:val="DefaultParagraphFont"/>
    <w:rsid w:val="008B0C03"/>
  </w:style>
  <w:style w:type="character" w:customStyle="1" w:styleId="mark28tx7bowy">
    <w:name w:val="mark28tx7bowy"/>
    <w:basedOn w:val="DefaultParagraphFont"/>
    <w:rsid w:val="008B0C03"/>
  </w:style>
  <w:style w:type="paragraph" w:customStyle="1" w:styleId="xmsonormal">
    <w:name w:val="x_msonormal"/>
    <w:basedOn w:val="Normal"/>
    <w:rsid w:val="00B70C05"/>
    <w:pPr>
      <w:spacing w:after="0" w:line="240" w:lineRule="auto"/>
    </w:pPr>
    <w:rPr>
      <w:rFonts w:ascii="Calibri" w:hAnsi="Calibri" w:cs="Calibri"/>
    </w:rPr>
  </w:style>
  <w:style w:type="character" w:customStyle="1" w:styleId="xcontentpasted0">
    <w:name w:val="x_contentpasted0"/>
    <w:basedOn w:val="DefaultParagraphFont"/>
    <w:rsid w:val="00B70C05"/>
  </w:style>
  <w:style w:type="paragraph" w:styleId="Header">
    <w:name w:val="header"/>
    <w:basedOn w:val="Normal"/>
    <w:link w:val="HeaderChar"/>
    <w:uiPriority w:val="99"/>
    <w:unhideWhenUsed/>
    <w:rsid w:val="0045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5C8"/>
  </w:style>
  <w:style w:type="paragraph" w:styleId="Footer">
    <w:name w:val="footer"/>
    <w:basedOn w:val="Normal"/>
    <w:link w:val="FooterChar"/>
    <w:uiPriority w:val="99"/>
    <w:unhideWhenUsed/>
    <w:rsid w:val="0045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ListParagraph">
    <w:name w:val="List Paragraph"/>
    <w:basedOn w:val="Normal"/>
    <w:uiPriority w:val="34"/>
    <w:qFormat/>
    <w:rsid w:val="00F25DFC"/>
    <w:pPr>
      <w:spacing w:after="200" w:line="276" w:lineRule="auto"/>
      <w:ind w:left="720"/>
    </w:pPr>
    <w:rPr>
      <w:rFonts w:ascii="Calibri" w:eastAsia="Times New Roman" w:hAnsi="Calibri" w:cs="Times New Roman"/>
      <w:noProof/>
      <w:lang w:val="sq-AL"/>
    </w:rPr>
  </w:style>
  <w:style w:type="character" w:customStyle="1" w:styleId="markvu4hqgqps">
    <w:name w:val="markvu4hqgqps"/>
    <w:basedOn w:val="DefaultParagraphFont"/>
    <w:rsid w:val="008B0C03"/>
  </w:style>
  <w:style w:type="character" w:customStyle="1" w:styleId="mark28tx7bowy">
    <w:name w:val="mark28tx7bowy"/>
    <w:basedOn w:val="DefaultParagraphFont"/>
    <w:rsid w:val="008B0C03"/>
  </w:style>
  <w:style w:type="paragraph" w:customStyle="1" w:styleId="xmsonormal">
    <w:name w:val="x_msonormal"/>
    <w:basedOn w:val="Normal"/>
    <w:rsid w:val="00B70C05"/>
    <w:pPr>
      <w:spacing w:after="0" w:line="240" w:lineRule="auto"/>
    </w:pPr>
    <w:rPr>
      <w:rFonts w:ascii="Calibri" w:hAnsi="Calibri" w:cs="Calibri"/>
    </w:rPr>
  </w:style>
  <w:style w:type="character" w:customStyle="1" w:styleId="xcontentpasted0">
    <w:name w:val="x_contentpasted0"/>
    <w:basedOn w:val="DefaultParagraphFont"/>
    <w:rsid w:val="00B70C05"/>
  </w:style>
  <w:style w:type="paragraph" w:styleId="Header">
    <w:name w:val="header"/>
    <w:basedOn w:val="Normal"/>
    <w:link w:val="HeaderChar"/>
    <w:uiPriority w:val="99"/>
    <w:unhideWhenUsed/>
    <w:rsid w:val="0045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5C8"/>
  </w:style>
  <w:style w:type="paragraph" w:styleId="Footer">
    <w:name w:val="footer"/>
    <w:basedOn w:val="Normal"/>
    <w:link w:val="FooterChar"/>
    <w:uiPriority w:val="99"/>
    <w:unhideWhenUsed/>
    <w:rsid w:val="0045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2727">
      <w:bodyDiv w:val="1"/>
      <w:marLeft w:val="0"/>
      <w:marRight w:val="0"/>
      <w:marTop w:val="0"/>
      <w:marBottom w:val="0"/>
      <w:divBdr>
        <w:top w:val="none" w:sz="0" w:space="0" w:color="auto"/>
        <w:left w:val="none" w:sz="0" w:space="0" w:color="auto"/>
        <w:bottom w:val="none" w:sz="0" w:space="0" w:color="auto"/>
        <w:right w:val="none" w:sz="0" w:space="0" w:color="auto"/>
      </w:divBdr>
      <w:divsChild>
        <w:div w:id="740325841">
          <w:marLeft w:val="0"/>
          <w:marRight w:val="0"/>
          <w:marTop w:val="0"/>
          <w:marBottom w:val="0"/>
          <w:divBdr>
            <w:top w:val="none" w:sz="0" w:space="0" w:color="auto"/>
            <w:left w:val="none" w:sz="0" w:space="0" w:color="auto"/>
            <w:bottom w:val="none" w:sz="0" w:space="0" w:color="auto"/>
            <w:right w:val="none" w:sz="0" w:space="0" w:color="auto"/>
          </w:divBdr>
        </w:div>
        <w:div w:id="43022031">
          <w:marLeft w:val="0"/>
          <w:marRight w:val="0"/>
          <w:marTop w:val="0"/>
          <w:marBottom w:val="0"/>
          <w:divBdr>
            <w:top w:val="none" w:sz="0" w:space="0" w:color="auto"/>
            <w:left w:val="none" w:sz="0" w:space="0" w:color="auto"/>
            <w:bottom w:val="none" w:sz="0" w:space="0" w:color="auto"/>
            <w:right w:val="none" w:sz="0" w:space="0" w:color="auto"/>
          </w:divBdr>
        </w:div>
        <w:div w:id="215552548">
          <w:marLeft w:val="0"/>
          <w:marRight w:val="0"/>
          <w:marTop w:val="0"/>
          <w:marBottom w:val="0"/>
          <w:divBdr>
            <w:top w:val="none" w:sz="0" w:space="0" w:color="auto"/>
            <w:left w:val="none" w:sz="0" w:space="0" w:color="auto"/>
            <w:bottom w:val="none" w:sz="0" w:space="0" w:color="auto"/>
            <w:right w:val="none" w:sz="0" w:space="0" w:color="auto"/>
          </w:divBdr>
        </w:div>
      </w:divsChild>
    </w:div>
    <w:div w:id="91321751">
      <w:bodyDiv w:val="1"/>
      <w:marLeft w:val="0"/>
      <w:marRight w:val="0"/>
      <w:marTop w:val="0"/>
      <w:marBottom w:val="0"/>
      <w:divBdr>
        <w:top w:val="none" w:sz="0" w:space="0" w:color="auto"/>
        <w:left w:val="none" w:sz="0" w:space="0" w:color="auto"/>
        <w:bottom w:val="none" w:sz="0" w:space="0" w:color="auto"/>
        <w:right w:val="none" w:sz="0" w:space="0" w:color="auto"/>
      </w:divBdr>
    </w:div>
    <w:div w:id="140658265">
      <w:bodyDiv w:val="1"/>
      <w:marLeft w:val="0"/>
      <w:marRight w:val="0"/>
      <w:marTop w:val="0"/>
      <w:marBottom w:val="0"/>
      <w:divBdr>
        <w:top w:val="none" w:sz="0" w:space="0" w:color="auto"/>
        <w:left w:val="none" w:sz="0" w:space="0" w:color="auto"/>
        <w:bottom w:val="none" w:sz="0" w:space="0" w:color="auto"/>
        <w:right w:val="none" w:sz="0" w:space="0" w:color="auto"/>
      </w:divBdr>
    </w:div>
    <w:div w:id="147137422">
      <w:bodyDiv w:val="1"/>
      <w:marLeft w:val="0"/>
      <w:marRight w:val="0"/>
      <w:marTop w:val="0"/>
      <w:marBottom w:val="0"/>
      <w:divBdr>
        <w:top w:val="none" w:sz="0" w:space="0" w:color="auto"/>
        <w:left w:val="none" w:sz="0" w:space="0" w:color="auto"/>
        <w:bottom w:val="none" w:sz="0" w:space="0" w:color="auto"/>
        <w:right w:val="none" w:sz="0" w:space="0" w:color="auto"/>
      </w:divBdr>
      <w:divsChild>
        <w:div w:id="1222326533">
          <w:marLeft w:val="0"/>
          <w:marRight w:val="0"/>
          <w:marTop w:val="0"/>
          <w:marBottom w:val="0"/>
          <w:divBdr>
            <w:top w:val="none" w:sz="0" w:space="0" w:color="auto"/>
            <w:left w:val="none" w:sz="0" w:space="0" w:color="auto"/>
            <w:bottom w:val="none" w:sz="0" w:space="0" w:color="auto"/>
            <w:right w:val="none" w:sz="0" w:space="0" w:color="auto"/>
          </w:divBdr>
        </w:div>
        <w:div w:id="451946536">
          <w:marLeft w:val="0"/>
          <w:marRight w:val="0"/>
          <w:marTop w:val="0"/>
          <w:marBottom w:val="0"/>
          <w:divBdr>
            <w:top w:val="none" w:sz="0" w:space="0" w:color="auto"/>
            <w:left w:val="none" w:sz="0" w:space="0" w:color="auto"/>
            <w:bottom w:val="none" w:sz="0" w:space="0" w:color="auto"/>
            <w:right w:val="none" w:sz="0" w:space="0" w:color="auto"/>
          </w:divBdr>
          <w:divsChild>
            <w:div w:id="276300242">
              <w:marLeft w:val="0"/>
              <w:marRight w:val="0"/>
              <w:marTop w:val="0"/>
              <w:marBottom w:val="0"/>
              <w:divBdr>
                <w:top w:val="none" w:sz="0" w:space="0" w:color="auto"/>
                <w:left w:val="none" w:sz="0" w:space="0" w:color="auto"/>
                <w:bottom w:val="none" w:sz="0" w:space="0" w:color="auto"/>
                <w:right w:val="none" w:sz="0" w:space="0" w:color="auto"/>
              </w:divBdr>
            </w:div>
            <w:div w:id="17797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3972">
      <w:bodyDiv w:val="1"/>
      <w:marLeft w:val="0"/>
      <w:marRight w:val="0"/>
      <w:marTop w:val="0"/>
      <w:marBottom w:val="0"/>
      <w:divBdr>
        <w:top w:val="none" w:sz="0" w:space="0" w:color="auto"/>
        <w:left w:val="none" w:sz="0" w:space="0" w:color="auto"/>
        <w:bottom w:val="none" w:sz="0" w:space="0" w:color="auto"/>
        <w:right w:val="none" w:sz="0" w:space="0" w:color="auto"/>
      </w:divBdr>
      <w:divsChild>
        <w:div w:id="1567571264">
          <w:marLeft w:val="0"/>
          <w:marRight w:val="0"/>
          <w:marTop w:val="0"/>
          <w:marBottom w:val="0"/>
          <w:divBdr>
            <w:top w:val="none" w:sz="0" w:space="0" w:color="auto"/>
            <w:left w:val="none" w:sz="0" w:space="0" w:color="auto"/>
            <w:bottom w:val="none" w:sz="0" w:space="0" w:color="auto"/>
            <w:right w:val="none" w:sz="0" w:space="0" w:color="auto"/>
          </w:divBdr>
        </w:div>
        <w:div w:id="1574852431">
          <w:marLeft w:val="0"/>
          <w:marRight w:val="0"/>
          <w:marTop w:val="0"/>
          <w:marBottom w:val="0"/>
          <w:divBdr>
            <w:top w:val="none" w:sz="0" w:space="0" w:color="auto"/>
            <w:left w:val="none" w:sz="0" w:space="0" w:color="auto"/>
            <w:bottom w:val="none" w:sz="0" w:space="0" w:color="auto"/>
            <w:right w:val="none" w:sz="0" w:space="0" w:color="auto"/>
          </w:divBdr>
        </w:div>
        <w:div w:id="639849387">
          <w:marLeft w:val="0"/>
          <w:marRight w:val="0"/>
          <w:marTop w:val="0"/>
          <w:marBottom w:val="0"/>
          <w:divBdr>
            <w:top w:val="none" w:sz="0" w:space="0" w:color="auto"/>
            <w:left w:val="none" w:sz="0" w:space="0" w:color="auto"/>
            <w:bottom w:val="none" w:sz="0" w:space="0" w:color="auto"/>
            <w:right w:val="none" w:sz="0" w:space="0" w:color="auto"/>
          </w:divBdr>
        </w:div>
        <w:div w:id="1820152623">
          <w:marLeft w:val="0"/>
          <w:marRight w:val="0"/>
          <w:marTop w:val="0"/>
          <w:marBottom w:val="0"/>
          <w:divBdr>
            <w:top w:val="none" w:sz="0" w:space="0" w:color="auto"/>
            <w:left w:val="none" w:sz="0" w:space="0" w:color="auto"/>
            <w:bottom w:val="none" w:sz="0" w:space="0" w:color="auto"/>
            <w:right w:val="none" w:sz="0" w:space="0" w:color="auto"/>
          </w:divBdr>
        </w:div>
        <w:div w:id="1276062720">
          <w:marLeft w:val="0"/>
          <w:marRight w:val="0"/>
          <w:marTop w:val="0"/>
          <w:marBottom w:val="0"/>
          <w:divBdr>
            <w:top w:val="none" w:sz="0" w:space="0" w:color="auto"/>
            <w:left w:val="none" w:sz="0" w:space="0" w:color="auto"/>
            <w:bottom w:val="none" w:sz="0" w:space="0" w:color="auto"/>
            <w:right w:val="none" w:sz="0" w:space="0" w:color="auto"/>
          </w:divBdr>
        </w:div>
      </w:divsChild>
    </w:div>
    <w:div w:id="167449070">
      <w:bodyDiv w:val="1"/>
      <w:marLeft w:val="0"/>
      <w:marRight w:val="0"/>
      <w:marTop w:val="0"/>
      <w:marBottom w:val="0"/>
      <w:divBdr>
        <w:top w:val="none" w:sz="0" w:space="0" w:color="auto"/>
        <w:left w:val="none" w:sz="0" w:space="0" w:color="auto"/>
        <w:bottom w:val="none" w:sz="0" w:space="0" w:color="auto"/>
        <w:right w:val="none" w:sz="0" w:space="0" w:color="auto"/>
      </w:divBdr>
    </w:div>
    <w:div w:id="174073729">
      <w:bodyDiv w:val="1"/>
      <w:marLeft w:val="0"/>
      <w:marRight w:val="0"/>
      <w:marTop w:val="0"/>
      <w:marBottom w:val="0"/>
      <w:divBdr>
        <w:top w:val="none" w:sz="0" w:space="0" w:color="auto"/>
        <w:left w:val="none" w:sz="0" w:space="0" w:color="auto"/>
        <w:bottom w:val="none" w:sz="0" w:space="0" w:color="auto"/>
        <w:right w:val="none" w:sz="0" w:space="0" w:color="auto"/>
      </w:divBdr>
    </w:div>
    <w:div w:id="260724974">
      <w:bodyDiv w:val="1"/>
      <w:marLeft w:val="0"/>
      <w:marRight w:val="0"/>
      <w:marTop w:val="0"/>
      <w:marBottom w:val="0"/>
      <w:divBdr>
        <w:top w:val="none" w:sz="0" w:space="0" w:color="auto"/>
        <w:left w:val="none" w:sz="0" w:space="0" w:color="auto"/>
        <w:bottom w:val="none" w:sz="0" w:space="0" w:color="auto"/>
        <w:right w:val="none" w:sz="0" w:space="0" w:color="auto"/>
      </w:divBdr>
      <w:divsChild>
        <w:div w:id="2145653903">
          <w:marLeft w:val="0"/>
          <w:marRight w:val="0"/>
          <w:marTop w:val="0"/>
          <w:marBottom w:val="0"/>
          <w:divBdr>
            <w:top w:val="none" w:sz="0" w:space="0" w:color="auto"/>
            <w:left w:val="none" w:sz="0" w:space="0" w:color="auto"/>
            <w:bottom w:val="none" w:sz="0" w:space="0" w:color="auto"/>
            <w:right w:val="none" w:sz="0" w:space="0" w:color="auto"/>
          </w:divBdr>
        </w:div>
        <w:div w:id="918490753">
          <w:marLeft w:val="0"/>
          <w:marRight w:val="0"/>
          <w:marTop w:val="0"/>
          <w:marBottom w:val="0"/>
          <w:divBdr>
            <w:top w:val="none" w:sz="0" w:space="0" w:color="auto"/>
            <w:left w:val="none" w:sz="0" w:space="0" w:color="auto"/>
            <w:bottom w:val="none" w:sz="0" w:space="0" w:color="auto"/>
            <w:right w:val="none" w:sz="0" w:space="0" w:color="auto"/>
          </w:divBdr>
        </w:div>
        <w:div w:id="1716196037">
          <w:marLeft w:val="0"/>
          <w:marRight w:val="0"/>
          <w:marTop w:val="0"/>
          <w:marBottom w:val="0"/>
          <w:divBdr>
            <w:top w:val="none" w:sz="0" w:space="0" w:color="auto"/>
            <w:left w:val="none" w:sz="0" w:space="0" w:color="auto"/>
            <w:bottom w:val="none" w:sz="0" w:space="0" w:color="auto"/>
            <w:right w:val="none" w:sz="0" w:space="0" w:color="auto"/>
          </w:divBdr>
        </w:div>
      </w:divsChild>
    </w:div>
    <w:div w:id="265046756">
      <w:bodyDiv w:val="1"/>
      <w:marLeft w:val="0"/>
      <w:marRight w:val="0"/>
      <w:marTop w:val="0"/>
      <w:marBottom w:val="0"/>
      <w:divBdr>
        <w:top w:val="none" w:sz="0" w:space="0" w:color="auto"/>
        <w:left w:val="none" w:sz="0" w:space="0" w:color="auto"/>
        <w:bottom w:val="none" w:sz="0" w:space="0" w:color="auto"/>
        <w:right w:val="none" w:sz="0" w:space="0" w:color="auto"/>
      </w:divBdr>
    </w:div>
    <w:div w:id="275721507">
      <w:bodyDiv w:val="1"/>
      <w:marLeft w:val="0"/>
      <w:marRight w:val="0"/>
      <w:marTop w:val="0"/>
      <w:marBottom w:val="0"/>
      <w:divBdr>
        <w:top w:val="none" w:sz="0" w:space="0" w:color="auto"/>
        <w:left w:val="none" w:sz="0" w:space="0" w:color="auto"/>
        <w:bottom w:val="none" w:sz="0" w:space="0" w:color="auto"/>
        <w:right w:val="none" w:sz="0" w:space="0" w:color="auto"/>
      </w:divBdr>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405419377">
      <w:bodyDiv w:val="1"/>
      <w:marLeft w:val="0"/>
      <w:marRight w:val="0"/>
      <w:marTop w:val="0"/>
      <w:marBottom w:val="0"/>
      <w:divBdr>
        <w:top w:val="none" w:sz="0" w:space="0" w:color="auto"/>
        <w:left w:val="none" w:sz="0" w:space="0" w:color="auto"/>
        <w:bottom w:val="none" w:sz="0" w:space="0" w:color="auto"/>
        <w:right w:val="none" w:sz="0" w:space="0" w:color="auto"/>
      </w:divBdr>
    </w:div>
    <w:div w:id="441925180">
      <w:bodyDiv w:val="1"/>
      <w:marLeft w:val="0"/>
      <w:marRight w:val="0"/>
      <w:marTop w:val="0"/>
      <w:marBottom w:val="0"/>
      <w:divBdr>
        <w:top w:val="none" w:sz="0" w:space="0" w:color="auto"/>
        <w:left w:val="none" w:sz="0" w:space="0" w:color="auto"/>
        <w:bottom w:val="none" w:sz="0" w:space="0" w:color="auto"/>
        <w:right w:val="none" w:sz="0" w:space="0" w:color="auto"/>
      </w:divBdr>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38263466">
      <w:bodyDiv w:val="1"/>
      <w:marLeft w:val="0"/>
      <w:marRight w:val="0"/>
      <w:marTop w:val="0"/>
      <w:marBottom w:val="0"/>
      <w:divBdr>
        <w:top w:val="none" w:sz="0" w:space="0" w:color="auto"/>
        <w:left w:val="none" w:sz="0" w:space="0" w:color="auto"/>
        <w:bottom w:val="none" w:sz="0" w:space="0" w:color="auto"/>
        <w:right w:val="none" w:sz="0" w:space="0" w:color="auto"/>
      </w:divBdr>
    </w:div>
    <w:div w:id="678580958">
      <w:bodyDiv w:val="1"/>
      <w:marLeft w:val="0"/>
      <w:marRight w:val="0"/>
      <w:marTop w:val="0"/>
      <w:marBottom w:val="0"/>
      <w:divBdr>
        <w:top w:val="none" w:sz="0" w:space="0" w:color="auto"/>
        <w:left w:val="none" w:sz="0" w:space="0" w:color="auto"/>
        <w:bottom w:val="none" w:sz="0" w:space="0" w:color="auto"/>
        <w:right w:val="none" w:sz="0" w:space="0" w:color="auto"/>
      </w:divBdr>
      <w:divsChild>
        <w:div w:id="1673608647">
          <w:marLeft w:val="0"/>
          <w:marRight w:val="0"/>
          <w:marTop w:val="0"/>
          <w:marBottom w:val="0"/>
          <w:divBdr>
            <w:top w:val="none" w:sz="0" w:space="0" w:color="auto"/>
            <w:left w:val="none" w:sz="0" w:space="0" w:color="auto"/>
            <w:bottom w:val="none" w:sz="0" w:space="0" w:color="auto"/>
            <w:right w:val="none" w:sz="0" w:space="0" w:color="auto"/>
          </w:divBdr>
        </w:div>
        <w:div w:id="253518081">
          <w:marLeft w:val="0"/>
          <w:marRight w:val="0"/>
          <w:marTop w:val="0"/>
          <w:marBottom w:val="0"/>
          <w:divBdr>
            <w:top w:val="none" w:sz="0" w:space="0" w:color="auto"/>
            <w:left w:val="none" w:sz="0" w:space="0" w:color="auto"/>
            <w:bottom w:val="none" w:sz="0" w:space="0" w:color="auto"/>
            <w:right w:val="none" w:sz="0" w:space="0" w:color="auto"/>
          </w:divBdr>
        </w:div>
        <w:div w:id="9647159">
          <w:marLeft w:val="0"/>
          <w:marRight w:val="0"/>
          <w:marTop w:val="0"/>
          <w:marBottom w:val="0"/>
          <w:divBdr>
            <w:top w:val="none" w:sz="0" w:space="0" w:color="auto"/>
            <w:left w:val="none" w:sz="0" w:space="0" w:color="auto"/>
            <w:bottom w:val="none" w:sz="0" w:space="0" w:color="auto"/>
            <w:right w:val="none" w:sz="0" w:space="0" w:color="auto"/>
          </w:divBdr>
        </w:div>
      </w:divsChild>
    </w:div>
    <w:div w:id="693844925">
      <w:bodyDiv w:val="1"/>
      <w:marLeft w:val="0"/>
      <w:marRight w:val="0"/>
      <w:marTop w:val="0"/>
      <w:marBottom w:val="0"/>
      <w:divBdr>
        <w:top w:val="none" w:sz="0" w:space="0" w:color="auto"/>
        <w:left w:val="none" w:sz="0" w:space="0" w:color="auto"/>
        <w:bottom w:val="none" w:sz="0" w:space="0" w:color="auto"/>
        <w:right w:val="none" w:sz="0" w:space="0" w:color="auto"/>
      </w:divBdr>
    </w:div>
    <w:div w:id="733510134">
      <w:bodyDiv w:val="1"/>
      <w:marLeft w:val="0"/>
      <w:marRight w:val="0"/>
      <w:marTop w:val="0"/>
      <w:marBottom w:val="0"/>
      <w:divBdr>
        <w:top w:val="none" w:sz="0" w:space="0" w:color="auto"/>
        <w:left w:val="none" w:sz="0" w:space="0" w:color="auto"/>
        <w:bottom w:val="none" w:sz="0" w:space="0" w:color="auto"/>
        <w:right w:val="none" w:sz="0" w:space="0" w:color="auto"/>
      </w:divBdr>
      <w:divsChild>
        <w:div w:id="385573437">
          <w:marLeft w:val="0"/>
          <w:marRight w:val="0"/>
          <w:marTop w:val="0"/>
          <w:marBottom w:val="0"/>
          <w:divBdr>
            <w:top w:val="none" w:sz="0" w:space="0" w:color="auto"/>
            <w:left w:val="none" w:sz="0" w:space="0" w:color="auto"/>
            <w:bottom w:val="none" w:sz="0" w:space="0" w:color="auto"/>
            <w:right w:val="none" w:sz="0" w:space="0" w:color="auto"/>
          </w:divBdr>
        </w:div>
        <w:div w:id="1873759882">
          <w:marLeft w:val="0"/>
          <w:marRight w:val="0"/>
          <w:marTop w:val="0"/>
          <w:marBottom w:val="0"/>
          <w:divBdr>
            <w:top w:val="none" w:sz="0" w:space="0" w:color="auto"/>
            <w:left w:val="none" w:sz="0" w:space="0" w:color="auto"/>
            <w:bottom w:val="none" w:sz="0" w:space="0" w:color="auto"/>
            <w:right w:val="none" w:sz="0" w:space="0" w:color="auto"/>
          </w:divBdr>
        </w:div>
        <w:div w:id="900287411">
          <w:marLeft w:val="0"/>
          <w:marRight w:val="0"/>
          <w:marTop w:val="0"/>
          <w:marBottom w:val="0"/>
          <w:divBdr>
            <w:top w:val="none" w:sz="0" w:space="0" w:color="auto"/>
            <w:left w:val="none" w:sz="0" w:space="0" w:color="auto"/>
            <w:bottom w:val="none" w:sz="0" w:space="0" w:color="auto"/>
            <w:right w:val="none" w:sz="0" w:space="0" w:color="auto"/>
          </w:divBdr>
        </w:div>
      </w:divsChild>
    </w:div>
    <w:div w:id="777020877">
      <w:bodyDiv w:val="1"/>
      <w:marLeft w:val="0"/>
      <w:marRight w:val="0"/>
      <w:marTop w:val="0"/>
      <w:marBottom w:val="0"/>
      <w:divBdr>
        <w:top w:val="none" w:sz="0" w:space="0" w:color="auto"/>
        <w:left w:val="none" w:sz="0" w:space="0" w:color="auto"/>
        <w:bottom w:val="none" w:sz="0" w:space="0" w:color="auto"/>
        <w:right w:val="none" w:sz="0" w:space="0" w:color="auto"/>
      </w:divBdr>
    </w:div>
    <w:div w:id="796533101">
      <w:bodyDiv w:val="1"/>
      <w:marLeft w:val="0"/>
      <w:marRight w:val="0"/>
      <w:marTop w:val="0"/>
      <w:marBottom w:val="0"/>
      <w:divBdr>
        <w:top w:val="none" w:sz="0" w:space="0" w:color="auto"/>
        <w:left w:val="none" w:sz="0" w:space="0" w:color="auto"/>
        <w:bottom w:val="none" w:sz="0" w:space="0" w:color="auto"/>
        <w:right w:val="none" w:sz="0" w:space="0" w:color="auto"/>
      </w:divBdr>
      <w:divsChild>
        <w:div w:id="237055539">
          <w:marLeft w:val="0"/>
          <w:marRight w:val="0"/>
          <w:marTop w:val="0"/>
          <w:marBottom w:val="0"/>
          <w:divBdr>
            <w:top w:val="none" w:sz="0" w:space="0" w:color="auto"/>
            <w:left w:val="none" w:sz="0" w:space="0" w:color="auto"/>
            <w:bottom w:val="none" w:sz="0" w:space="0" w:color="auto"/>
            <w:right w:val="none" w:sz="0" w:space="0" w:color="auto"/>
          </w:divBdr>
        </w:div>
        <w:div w:id="1792360241">
          <w:marLeft w:val="0"/>
          <w:marRight w:val="0"/>
          <w:marTop w:val="0"/>
          <w:marBottom w:val="0"/>
          <w:divBdr>
            <w:top w:val="none" w:sz="0" w:space="0" w:color="auto"/>
            <w:left w:val="none" w:sz="0" w:space="0" w:color="auto"/>
            <w:bottom w:val="none" w:sz="0" w:space="0" w:color="auto"/>
            <w:right w:val="none" w:sz="0" w:space="0" w:color="auto"/>
          </w:divBdr>
        </w:div>
        <w:div w:id="1753816183">
          <w:marLeft w:val="0"/>
          <w:marRight w:val="0"/>
          <w:marTop w:val="0"/>
          <w:marBottom w:val="0"/>
          <w:divBdr>
            <w:top w:val="none" w:sz="0" w:space="0" w:color="auto"/>
            <w:left w:val="none" w:sz="0" w:space="0" w:color="auto"/>
            <w:bottom w:val="none" w:sz="0" w:space="0" w:color="auto"/>
            <w:right w:val="none" w:sz="0" w:space="0" w:color="auto"/>
          </w:divBdr>
        </w:div>
        <w:div w:id="277376193">
          <w:marLeft w:val="0"/>
          <w:marRight w:val="0"/>
          <w:marTop w:val="0"/>
          <w:marBottom w:val="0"/>
          <w:divBdr>
            <w:top w:val="none" w:sz="0" w:space="0" w:color="auto"/>
            <w:left w:val="none" w:sz="0" w:space="0" w:color="auto"/>
            <w:bottom w:val="none" w:sz="0" w:space="0" w:color="auto"/>
            <w:right w:val="none" w:sz="0" w:space="0" w:color="auto"/>
          </w:divBdr>
        </w:div>
        <w:div w:id="1418750477">
          <w:marLeft w:val="0"/>
          <w:marRight w:val="0"/>
          <w:marTop w:val="0"/>
          <w:marBottom w:val="0"/>
          <w:divBdr>
            <w:top w:val="none" w:sz="0" w:space="0" w:color="auto"/>
            <w:left w:val="none" w:sz="0" w:space="0" w:color="auto"/>
            <w:bottom w:val="none" w:sz="0" w:space="0" w:color="auto"/>
            <w:right w:val="none" w:sz="0" w:space="0" w:color="auto"/>
          </w:divBdr>
        </w:div>
        <w:div w:id="792020533">
          <w:marLeft w:val="0"/>
          <w:marRight w:val="0"/>
          <w:marTop w:val="0"/>
          <w:marBottom w:val="0"/>
          <w:divBdr>
            <w:top w:val="none" w:sz="0" w:space="0" w:color="auto"/>
            <w:left w:val="none" w:sz="0" w:space="0" w:color="auto"/>
            <w:bottom w:val="none" w:sz="0" w:space="0" w:color="auto"/>
            <w:right w:val="none" w:sz="0" w:space="0" w:color="auto"/>
          </w:divBdr>
        </w:div>
        <w:div w:id="3096443">
          <w:marLeft w:val="0"/>
          <w:marRight w:val="0"/>
          <w:marTop w:val="0"/>
          <w:marBottom w:val="0"/>
          <w:divBdr>
            <w:top w:val="none" w:sz="0" w:space="0" w:color="auto"/>
            <w:left w:val="none" w:sz="0" w:space="0" w:color="auto"/>
            <w:bottom w:val="none" w:sz="0" w:space="0" w:color="auto"/>
            <w:right w:val="none" w:sz="0" w:space="0" w:color="auto"/>
          </w:divBdr>
        </w:div>
        <w:div w:id="1807549742">
          <w:marLeft w:val="0"/>
          <w:marRight w:val="0"/>
          <w:marTop w:val="0"/>
          <w:marBottom w:val="0"/>
          <w:divBdr>
            <w:top w:val="none" w:sz="0" w:space="0" w:color="auto"/>
            <w:left w:val="none" w:sz="0" w:space="0" w:color="auto"/>
            <w:bottom w:val="none" w:sz="0" w:space="0" w:color="auto"/>
            <w:right w:val="none" w:sz="0" w:space="0" w:color="auto"/>
          </w:divBdr>
        </w:div>
      </w:divsChild>
    </w:div>
    <w:div w:id="829254714">
      <w:bodyDiv w:val="1"/>
      <w:marLeft w:val="0"/>
      <w:marRight w:val="0"/>
      <w:marTop w:val="0"/>
      <w:marBottom w:val="0"/>
      <w:divBdr>
        <w:top w:val="none" w:sz="0" w:space="0" w:color="auto"/>
        <w:left w:val="none" w:sz="0" w:space="0" w:color="auto"/>
        <w:bottom w:val="none" w:sz="0" w:space="0" w:color="auto"/>
        <w:right w:val="none" w:sz="0" w:space="0" w:color="auto"/>
      </w:divBdr>
    </w:div>
    <w:div w:id="901015800">
      <w:bodyDiv w:val="1"/>
      <w:marLeft w:val="0"/>
      <w:marRight w:val="0"/>
      <w:marTop w:val="0"/>
      <w:marBottom w:val="0"/>
      <w:divBdr>
        <w:top w:val="none" w:sz="0" w:space="0" w:color="auto"/>
        <w:left w:val="none" w:sz="0" w:space="0" w:color="auto"/>
        <w:bottom w:val="none" w:sz="0" w:space="0" w:color="auto"/>
        <w:right w:val="none" w:sz="0" w:space="0" w:color="auto"/>
      </w:divBdr>
    </w:div>
    <w:div w:id="929436611">
      <w:bodyDiv w:val="1"/>
      <w:marLeft w:val="0"/>
      <w:marRight w:val="0"/>
      <w:marTop w:val="0"/>
      <w:marBottom w:val="0"/>
      <w:divBdr>
        <w:top w:val="none" w:sz="0" w:space="0" w:color="auto"/>
        <w:left w:val="none" w:sz="0" w:space="0" w:color="auto"/>
        <w:bottom w:val="none" w:sz="0" w:space="0" w:color="auto"/>
        <w:right w:val="none" w:sz="0" w:space="0" w:color="auto"/>
      </w:divBdr>
    </w:div>
    <w:div w:id="977998989">
      <w:bodyDiv w:val="1"/>
      <w:marLeft w:val="0"/>
      <w:marRight w:val="0"/>
      <w:marTop w:val="0"/>
      <w:marBottom w:val="0"/>
      <w:divBdr>
        <w:top w:val="none" w:sz="0" w:space="0" w:color="auto"/>
        <w:left w:val="none" w:sz="0" w:space="0" w:color="auto"/>
        <w:bottom w:val="none" w:sz="0" w:space="0" w:color="auto"/>
        <w:right w:val="none" w:sz="0" w:space="0" w:color="auto"/>
      </w:divBdr>
    </w:div>
    <w:div w:id="981618315">
      <w:bodyDiv w:val="1"/>
      <w:marLeft w:val="0"/>
      <w:marRight w:val="0"/>
      <w:marTop w:val="0"/>
      <w:marBottom w:val="0"/>
      <w:divBdr>
        <w:top w:val="none" w:sz="0" w:space="0" w:color="auto"/>
        <w:left w:val="none" w:sz="0" w:space="0" w:color="auto"/>
        <w:bottom w:val="none" w:sz="0" w:space="0" w:color="auto"/>
        <w:right w:val="none" w:sz="0" w:space="0" w:color="auto"/>
      </w:divBdr>
    </w:div>
    <w:div w:id="1037505233">
      <w:bodyDiv w:val="1"/>
      <w:marLeft w:val="0"/>
      <w:marRight w:val="0"/>
      <w:marTop w:val="0"/>
      <w:marBottom w:val="0"/>
      <w:divBdr>
        <w:top w:val="none" w:sz="0" w:space="0" w:color="auto"/>
        <w:left w:val="none" w:sz="0" w:space="0" w:color="auto"/>
        <w:bottom w:val="none" w:sz="0" w:space="0" w:color="auto"/>
        <w:right w:val="none" w:sz="0" w:space="0" w:color="auto"/>
      </w:divBdr>
    </w:div>
    <w:div w:id="1073964297">
      <w:bodyDiv w:val="1"/>
      <w:marLeft w:val="0"/>
      <w:marRight w:val="0"/>
      <w:marTop w:val="0"/>
      <w:marBottom w:val="0"/>
      <w:divBdr>
        <w:top w:val="none" w:sz="0" w:space="0" w:color="auto"/>
        <w:left w:val="none" w:sz="0" w:space="0" w:color="auto"/>
        <w:bottom w:val="none" w:sz="0" w:space="0" w:color="auto"/>
        <w:right w:val="none" w:sz="0" w:space="0" w:color="auto"/>
      </w:divBdr>
    </w:div>
    <w:div w:id="1156651380">
      <w:bodyDiv w:val="1"/>
      <w:marLeft w:val="0"/>
      <w:marRight w:val="0"/>
      <w:marTop w:val="0"/>
      <w:marBottom w:val="0"/>
      <w:divBdr>
        <w:top w:val="none" w:sz="0" w:space="0" w:color="auto"/>
        <w:left w:val="none" w:sz="0" w:space="0" w:color="auto"/>
        <w:bottom w:val="none" w:sz="0" w:space="0" w:color="auto"/>
        <w:right w:val="none" w:sz="0" w:space="0" w:color="auto"/>
      </w:divBdr>
    </w:div>
    <w:div w:id="1245408496">
      <w:bodyDiv w:val="1"/>
      <w:marLeft w:val="0"/>
      <w:marRight w:val="0"/>
      <w:marTop w:val="0"/>
      <w:marBottom w:val="0"/>
      <w:divBdr>
        <w:top w:val="none" w:sz="0" w:space="0" w:color="auto"/>
        <w:left w:val="none" w:sz="0" w:space="0" w:color="auto"/>
        <w:bottom w:val="none" w:sz="0" w:space="0" w:color="auto"/>
        <w:right w:val="none" w:sz="0" w:space="0" w:color="auto"/>
      </w:divBdr>
      <w:divsChild>
        <w:div w:id="218171053">
          <w:marLeft w:val="0"/>
          <w:marRight w:val="0"/>
          <w:marTop w:val="0"/>
          <w:marBottom w:val="0"/>
          <w:divBdr>
            <w:top w:val="none" w:sz="0" w:space="0" w:color="auto"/>
            <w:left w:val="none" w:sz="0" w:space="0" w:color="auto"/>
            <w:bottom w:val="none" w:sz="0" w:space="0" w:color="auto"/>
            <w:right w:val="none" w:sz="0" w:space="0" w:color="auto"/>
          </w:divBdr>
        </w:div>
        <w:div w:id="328563923">
          <w:marLeft w:val="0"/>
          <w:marRight w:val="0"/>
          <w:marTop w:val="0"/>
          <w:marBottom w:val="0"/>
          <w:divBdr>
            <w:top w:val="none" w:sz="0" w:space="0" w:color="auto"/>
            <w:left w:val="none" w:sz="0" w:space="0" w:color="auto"/>
            <w:bottom w:val="none" w:sz="0" w:space="0" w:color="auto"/>
            <w:right w:val="none" w:sz="0" w:space="0" w:color="auto"/>
          </w:divBdr>
        </w:div>
      </w:divsChild>
    </w:div>
    <w:div w:id="1437289748">
      <w:bodyDiv w:val="1"/>
      <w:marLeft w:val="0"/>
      <w:marRight w:val="0"/>
      <w:marTop w:val="0"/>
      <w:marBottom w:val="0"/>
      <w:divBdr>
        <w:top w:val="none" w:sz="0" w:space="0" w:color="auto"/>
        <w:left w:val="none" w:sz="0" w:space="0" w:color="auto"/>
        <w:bottom w:val="none" w:sz="0" w:space="0" w:color="auto"/>
        <w:right w:val="none" w:sz="0" w:space="0" w:color="auto"/>
      </w:divBdr>
      <w:divsChild>
        <w:div w:id="1436172505">
          <w:marLeft w:val="0"/>
          <w:marRight w:val="0"/>
          <w:marTop w:val="0"/>
          <w:marBottom w:val="0"/>
          <w:divBdr>
            <w:top w:val="none" w:sz="0" w:space="0" w:color="auto"/>
            <w:left w:val="none" w:sz="0" w:space="0" w:color="auto"/>
            <w:bottom w:val="none" w:sz="0" w:space="0" w:color="auto"/>
            <w:right w:val="none" w:sz="0" w:space="0" w:color="auto"/>
          </w:divBdr>
        </w:div>
      </w:divsChild>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462530183">
      <w:bodyDiv w:val="1"/>
      <w:marLeft w:val="0"/>
      <w:marRight w:val="0"/>
      <w:marTop w:val="0"/>
      <w:marBottom w:val="0"/>
      <w:divBdr>
        <w:top w:val="none" w:sz="0" w:space="0" w:color="auto"/>
        <w:left w:val="none" w:sz="0" w:space="0" w:color="auto"/>
        <w:bottom w:val="none" w:sz="0" w:space="0" w:color="auto"/>
        <w:right w:val="none" w:sz="0" w:space="0" w:color="auto"/>
      </w:divBdr>
    </w:div>
    <w:div w:id="1543470982">
      <w:bodyDiv w:val="1"/>
      <w:marLeft w:val="0"/>
      <w:marRight w:val="0"/>
      <w:marTop w:val="0"/>
      <w:marBottom w:val="0"/>
      <w:divBdr>
        <w:top w:val="none" w:sz="0" w:space="0" w:color="auto"/>
        <w:left w:val="none" w:sz="0" w:space="0" w:color="auto"/>
        <w:bottom w:val="none" w:sz="0" w:space="0" w:color="auto"/>
        <w:right w:val="none" w:sz="0" w:space="0" w:color="auto"/>
      </w:divBdr>
    </w:div>
    <w:div w:id="1570191417">
      <w:bodyDiv w:val="1"/>
      <w:marLeft w:val="0"/>
      <w:marRight w:val="0"/>
      <w:marTop w:val="0"/>
      <w:marBottom w:val="0"/>
      <w:divBdr>
        <w:top w:val="none" w:sz="0" w:space="0" w:color="auto"/>
        <w:left w:val="none" w:sz="0" w:space="0" w:color="auto"/>
        <w:bottom w:val="none" w:sz="0" w:space="0" w:color="auto"/>
        <w:right w:val="none" w:sz="0" w:space="0" w:color="auto"/>
      </w:divBdr>
    </w:div>
    <w:div w:id="1570192476">
      <w:bodyDiv w:val="1"/>
      <w:marLeft w:val="0"/>
      <w:marRight w:val="0"/>
      <w:marTop w:val="0"/>
      <w:marBottom w:val="0"/>
      <w:divBdr>
        <w:top w:val="none" w:sz="0" w:space="0" w:color="auto"/>
        <w:left w:val="none" w:sz="0" w:space="0" w:color="auto"/>
        <w:bottom w:val="none" w:sz="0" w:space="0" w:color="auto"/>
        <w:right w:val="none" w:sz="0" w:space="0" w:color="auto"/>
      </w:divBdr>
    </w:div>
    <w:div w:id="1604678951">
      <w:bodyDiv w:val="1"/>
      <w:marLeft w:val="0"/>
      <w:marRight w:val="0"/>
      <w:marTop w:val="0"/>
      <w:marBottom w:val="0"/>
      <w:divBdr>
        <w:top w:val="none" w:sz="0" w:space="0" w:color="auto"/>
        <w:left w:val="none" w:sz="0" w:space="0" w:color="auto"/>
        <w:bottom w:val="none" w:sz="0" w:space="0" w:color="auto"/>
        <w:right w:val="none" w:sz="0" w:space="0" w:color="auto"/>
      </w:divBdr>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720205720">
      <w:bodyDiv w:val="1"/>
      <w:marLeft w:val="0"/>
      <w:marRight w:val="0"/>
      <w:marTop w:val="0"/>
      <w:marBottom w:val="0"/>
      <w:divBdr>
        <w:top w:val="none" w:sz="0" w:space="0" w:color="auto"/>
        <w:left w:val="none" w:sz="0" w:space="0" w:color="auto"/>
        <w:bottom w:val="none" w:sz="0" w:space="0" w:color="auto"/>
        <w:right w:val="none" w:sz="0" w:space="0" w:color="auto"/>
      </w:divBdr>
    </w:div>
    <w:div w:id="1812212430">
      <w:bodyDiv w:val="1"/>
      <w:marLeft w:val="0"/>
      <w:marRight w:val="0"/>
      <w:marTop w:val="0"/>
      <w:marBottom w:val="0"/>
      <w:divBdr>
        <w:top w:val="none" w:sz="0" w:space="0" w:color="auto"/>
        <w:left w:val="none" w:sz="0" w:space="0" w:color="auto"/>
        <w:bottom w:val="none" w:sz="0" w:space="0" w:color="auto"/>
        <w:right w:val="none" w:sz="0" w:space="0" w:color="auto"/>
      </w:divBdr>
    </w:div>
    <w:div w:id="1848014264">
      <w:bodyDiv w:val="1"/>
      <w:marLeft w:val="0"/>
      <w:marRight w:val="0"/>
      <w:marTop w:val="0"/>
      <w:marBottom w:val="0"/>
      <w:divBdr>
        <w:top w:val="none" w:sz="0" w:space="0" w:color="auto"/>
        <w:left w:val="none" w:sz="0" w:space="0" w:color="auto"/>
        <w:bottom w:val="none" w:sz="0" w:space="0" w:color="auto"/>
        <w:right w:val="none" w:sz="0" w:space="0" w:color="auto"/>
      </w:divBdr>
      <w:divsChild>
        <w:div w:id="1186870435">
          <w:marLeft w:val="0"/>
          <w:marRight w:val="0"/>
          <w:marTop w:val="0"/>
          <w:marBottom w:val="0"/>
          <w:divBdr>
            <w:top w:val="none" w:sz="0" w:space="0" w:color="auto"/>
            <w:left w:val="none" w:sz="0" w:space="0" w:color="auto"/>
            <w:bottom w:val="none" w:sz="0" w:space="0" w:color="auto"/>
            <w:right w:val="none" w:sz="0" w:space="0" w:color="auto"/>
          </w:divBdr>
        </w:div>
        <w:div w:id="2016180190">
          <w:marLeft w:val="0"/>
          <w:marRight w:val="0"/>
          <w:marTop w:val="0"/>
          <w:marBottom w:val="0"/>
          <w:divBdr>
            <w:top w:val="none" w:sz="0" w:space="0" w:color="auto"/>
            <w:left w:val="none" w:sz="0" w:space="0" w:color="auto"/>
            <w:bottom w:val="none" w:sz="0" w:space="0" w:color="auto"/>
            <w:right w:val="none" w:sz="0" w:space="0" w:color="auto"/>
          </w:divBdr>
        </w:div>
        <w:div w:id="616570014">
          <w:marLeft w:val="0"/>
          <w:marRight w:val="0"/>
          <w:marTop w:val="0"/>
          <w:marBottom w:val="0"/>
          <w:divBdr>
            <w:top w:val="none" w:sz="0" w:space="0" w:color="auto"/>
            <w:left w:val="none" w:sz="0" w:space="0" w:color="auto"/>
            <w:bottom w:val="none" w:sz="0" w:space="0" w:color="auto"/>
            <w:right w:val="none" w:sz="0" w:space="0" w:color="auto"/>
          </w:divBdr>
        </w:div>
      </w:divsChild>
    </w:div>
    <w:div w:id="1894654820">
      <w:bodyDiv w:val="1"/>
      <w:marLeft w:val="0"/>
      <w:marRight w:val="0"/>
      <w:marTop w:val="0"/>
      <w:marBottom w:val="0"/>
      <w:divBdr>
        <w:top w:val="none" w:sz="0" w:space="0" w:color="auto"/>
        <w:left w:val="none" w:sz="0" w:space="0" w:color="auto"/>
        <w:bottom w:val="none" w:sz="0" w:space="0" w:color="auto"/>
        <w:right w:val="none" w:sz="0" w:space="0" w:color="auto"/>
      </w:divBdr>
    </w:div>
    <w:div w:id="1921480646">
      <w:bodyDiv w:val="1"/>
      <w:marLeft w:val="0"/>
      <w:marRight w:val="0"/>
      <w:marTop w:val="0"/>
      <w:marBottom w:val="0"/>
      <w:divBdr>
        <w:top w:val="none" w:sz="0" w:space="0" w:color="auto"/>
        <w:left w:val="none" w:sz="0" w:space="0" w:color="auto"/>
        <w:bottom w:val="none" w:sz="0" w:space="0" w:color="auto"/>
        <w:right w:val="none" w:sz="0" w:space="0" w:color="auto"/>
      </w:divBdr>
      <w:divsChild>
        <w:div w:id="1476753459">
          <w:marLeft w:val="0"/>
          <w:marRight w:val="0"/>
          <w:marTop w:val="0"/>
          <w:marBottom w:val="0"/>
          <w:divBdr>
            <w:top w:val="none" w:sz="0" w:space="0" w:color="auto"/>
            <w:left w:val="none" w:sz="0" w:space="0" w:color="auto"/>
            <w:bottom w:val="none" w:sz="0" w:space="0" w:color="auto"/>
            <w:right w:val="none" w:sz="0" w:space="0" w:color="auto"/>
          </w:divBdr>
        </w:div>
        <w:div w:id="1725131957">
          <w:marLeft w:val="0"/>
          <w:marRight w:val="0"/>
          <w:marTop w:val="0"/>
          <w:marBottom w:val="0"/>
          <w:divBdr>
            <w:top w:val="none" w:sz="0" w:space="0" w:color="auto"/>
            <w:left w:val="none" w:sz="0" w:space="0" w:color="auto"/>
            <w:bottom w:val="none" w:sz="0" w:space="0" w:color="auto"/>
            <w:right w:val="none" w:sz="0" w:space="0" w:color="auto"/>
          </w:divBdr>
        </w:div>
      </w:divsChild>
    </w:div>
    <w:div w:id="1929805495">
      <w:bodyDiv w:val="1"/>
      <w:marLeft w:val="0"/>
      <w:marRight w:val="0"/>
      <w:marTop w:val="0"/>
      <w:marBottom w:val="0"/>
      <w:divBdr>
        <w:top w:val="none" w:sz="0" w:space="0" w:color="auto"/>
        <w:left w:val="none" w:sz="0" w:space="0" w:color="auto"/>
        <w:bottom w:val="none" w:sz="0" w:space="0" w:color="auto"/>
        <w:right w:val="none" w:sz="0" w:space="0" w:color="auto"/>
      </w:divBdr>
    </w:div>
    <w:div w:id="1936397185">
      <w:bodyDiv w:val="1"/>
      <w:marLeft w:val="0"/>
      <w:marRight w:val="0"/>
      <w:marTop w:val="0"/>
      <w:marBottom w:val="0"/>
      <w:divBdr>
        <w:top w:val="none" w:sz="0" w:space="0" w:color="auto"/>
        <w:left w:val="none" w:sz="0" w:space="0" w:color="auto"/>
        <w:bottom w:val="none" w:sz="0" w:space="0" w:color="auto"/>
        <w:right w:val="none" w:sz="0" w:space="0" w:color="auto"/>
      </w:divBdr>
    </w:div>
    <w:div w:id="2038696293">
      <w:bodyDiv w:val="1"/>
      <w:marLeft w:val="0"/>
      <w:marRight w:val="0"/>
      <w:marTop w:val="0"/>
      <w:marBottom w:val="0"/>
      <w:divBdr>
        <w:top w:val="none" w:sz="0" w:space="0" w:color="auto"/>
        <w:left w:val="none" w:sz="0" w:space="0" w:color="auto"/>
        <w:bottom w:val="none" w:sz="0" w:space="0" w:color="auto"/>
        <w:right w:val="none" w:sz="0" w:space="0" w:color="auto"/>
      </w:divBdr>
    </w:div>
    <w:div w:id="2039819438">
      <w:bodyDiv w:val="1"/>
      <w:marLeft w:val="0"/>
      <w:marRight w:val="0"/>
      <w:marTop w:val="0"/>
      <w:marBottom w:val="0"/>
      <w:divBdr>
        <w:top w:val="none" w:sz="0" w:space="0" w:color="auto"/>
        <w:left w:val="none" w:sz="0" w:space="0" w:color="auto"/>
        <w:bottom w:val="none" w:sz="0" w:space="0" w:color="auto"/>
        <w:right w:val="none" w:sz="0" w:space="0" w:color="auto"/>
      </w:divBdr>
    </w:div>
    <w:div w:id="2115635887">
      <w:bodyDiv w:val="1"/>
      <w:marLeft w:val="0"/>
      <w:marRight w:val="0"/>
      <w:marTop w:val="0"/>
      <w:marBottom w:val="0"/>
      <w:divBdr>
        <w:top w:val="none" w:sz="0" w:space="0" w:color="auto"/>
        <w:left w:val="none" w:sz="0" w:space="0" w:color="auto"/>
        <w:bottom w:val="none" w:sz="0" w:space="0" w:color="auto"/>
        <w:right w:val="none" w:sz="0" w:space="0" w:color="auto"/>
      </w:divBdr>
    </w:div>
    <w:div w:id="2146654621">
      <w:bodyDiv w:val="1"/>
      <w:marLeft w:val="0"/>
      <w:marRight w:val="0"/>
      <w:marTop w:val="0"/>
      <w:marBottom w:val="0"/>
      <w:divBdr>
        <w:top w:val="none" w:sz="0" w:space="0" w:color="auto"/>
        <w:left w:val="none" w:sz="0" w:space="0" w:color="auto"/>
        <w:bottom w:val="none" w:sz="0" w:space="0" w:color="auto"/>
        <w:right w:val="none" w:sz="0" w:space="0" w:color="auto"/>
      </w:divBdr>
      <w:divsChild>
        <w:div w:id="368529062">
          <w:marLeft w:val="0"/>
          <w:marRight w:val="0"/>
          <w:marTop w:val="0"/>
          <w:marBottom w:val="0"/>
          <w:divBdr>
            <w:top w:val="none" w:sz="0" w:space="0" w:color="auto"/>
            <w:left w:val="none" w:sz="0" w:space="0" w:color="auto"/>
            <w:bottom w:val="none" w:sz="0" w:space="0" w:color="auto"/>
            <w:right w:val="none" w:sz="0" w:space="0" w:color="auto"/>
          </w:divBdr>
        </w:div>
        <w:div w:id="1523977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96ECA-1375-4E14-821F-144F67A1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xhensila</cp:lastModifiedBy>
  <cp:revision>12</cp:revision>
  <dcterms:created xsi:type="dcterms:W3CDTF">2023-07-28T09:20:00Z</dcterms:created>
  <dcterms:modified xsi:type="dcterms:W3CDTF">2025-09-04T08:15:00Z</dcterms:modified>
</cp:coreProperties>
</file>